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9212"/>
      </w:tblGrid>
      <w:tr w:rsidR="00A02F9F" w:rsidRPr="002D0B4E" w14:paraId="3F059765" w14:textId="77777777" w:rsidTr="00341053">
        <w:trPr>
          <w:trHeight w:val="425"/>
        </w:trPr>
        <w:tc>
          <w:tcPr>
            <w:tcW w:w="9212" w:type="dxa"/>
          </w:tcPr>
          <w:p w14:paraId="606287EE" w14:textId="7463DEEF" w:rsidR="006D06FB" w:rsidRPr="002D0B4E" w:rsidRDefault="006D06FB" w:rsidP="003B2104">
            <w:pPr>
              <w:jc w:val="center"/>
              <w:rPr>
                <w:rFonts w:asciiTheme="minorHAnsi" w:hAnsiTheme="minorHAnsi" w:cstheme="minorHAnsi"/>
                <w:b/>
                <w:bCs/>
              </w:rPr>
            </w:pPr>
            <w:r w:rsidRPr="002D0B4E">
              <w:rPr>
                <w:rFonts w:asciiTheme="minorHAnsi" w:hAnsiTheme="minorHAnsi" w:cstheme="minorHAnsi"/>
              </w:rPr>
              <w:t>ZAPYTANIE OFERTOWE/OGŁOSZENIE O ZAMÓWIENIU</w:t>
            </w:r>
            <w:r w:rsidR="00123281">
              <w:rPr>
                <w:rFonts w:asciiTheme="minorHAnsi" w:hAnsiTheme="minorHAnsi" w:cstheme="minorHAnsi"/>
              </w:rPr>
              <w:t xml:space="preserve"> </w:t>
            </w:r>
            <w:r w:rsidR="00123281" w:rsidRPr="002D0B4E">
              <w:rPr>
                <w:rFonts w:asciiTheme="minorHAnsi" w:hAnsiTheme="minorHAnsi" w:cstheme="minorHAnsi"/>
              </w:rPr>
              <w:t xml:space="preserve">nr </w:t>
            </w:r>
            <w:r w:rsidR="006D0D78" w:rsidRPr="006D0D78">
              <w:rPr>
                <w:rFonts w:asciiTheme="minorHAnsi" w:hAnsiTheme="minorHAnsi" w:cstheme="minorHAnsi"/>
              </w:rPr>
              <w:t>1/2026/PARTNERS-FAMI</w:t>
            </w:r>
          </w:p>
        </w:tc>
      </w:tr>
      <w:tr w:rsidR="00A02F9F" w:rsidRPr="002D0B4E" w14:paraId="64812369" w14:textId="77777777" w:rsidTr="00341053">
        <w:tc>
          <w:tcPr>
            <w:tcW w:w="9212" w:type="dxa"/>
          </w:tcPr>
          <w:p w14:paraId="31B4E799" w14:textId="77777777" w:rsidR="0060131A" w:rsidRPr="002D0B4E" w:rsidRDefault="006D06FB" w:rsidP="003B2104">
            <w:pPr>
              <w:rPr>
                <w:rFonts w:asciiTheme="minorHAnsi" w:hAnsiTheme="minorHAnsi" w:cstheme="minorHAnsi"/>
              </w:rPr>
            </w:pPr>
            <w:r w:rsidRPr="002D0B4E">
              <w:rPr>
                <w:rFonts w:asciiTheme="minorHAnsi" w:hAnsiTheme="minorHAnsi" w:cstheme="minorHAnsi"/>
              </w:rPr>
              <w:t>I. Zapraszamy</w:t>
            </w:r>
            <w:r w:rsidRPr="002D0B4E">
              <w:rPr>
                <w:rStyle w:val="Odwoanieprzypisudolnego"/>
                <w:rFonts w:asciiTheme="minorHAnsi" w:hAnsiTheme="minorHAnsi" w:cstheme="minorHAnsi"/>
              </w:rPr>
              <w:footnoteReference w:id="1"/>
            </w:r>
            <w:r w:rsidRPr="002D0B4E">
              <w:rPr>
                <w:rFonts w:asciiTheme="minorHAnsi" w:hAnsiTheme="minorHAnsi" w:cstheme="minorHAnsi"/>
              </w:rPr>
              <w:t xml:space="preserve"> do złożenia oferty na realizację zamówienia</w:t>
            </w:r>
            <w:r w:rsidR="0060131A" w:rsidRPr="002D0B4E">
              <w:rPr>
                <w:rFonts w:asciiTheme="minorHAnsi" w:hAnsiTheme="minorHAnsi" w:cstheme="minorHAnsi"/>
              </w:rPr>
              <w:t>:</w:t>
            </w:r>
          </w:p>
          <w:p w14:paraId="6BEF3D2C" w14:textId="415BCFBA" w:rsidR="006D06FB" w:rsidRDefault="008438B6" w:rsidP="00123281">
            <w:pPr>
              <w:rPr>
                <w:rFonts w:asciiTheme="minorHAnsi" w:hAnsiTheme="minorHAnsi" w:cstheme="minorHAnsi"/>
              </w:rPr>
            </w:pPr>
            <w:r w:rsidRPr="002D0B4E">
              <w:rPr>
                <w:rFonts w:asciiTheme="minorHAnsi" w:hAnsiTheme="minorHAnsi" w:cstheme="minorHAnsi"/>
              </w:rPr>
              <w:t>U</w:t>
            </w:r>
            <w:r w:rsidR="0060131A" w:rsidRPr="002D0B4E">
              <w:rPr>
                <w:rFonts w:asciiTheme="minorHAnsi" w:hAnsiTheme="minorHAnsi" w:cstheme="minorHAnsi"/>
              </w:rPr>
              <w:t>sługa</w:t>
            </w:r>
            <w:r w:rsidR="00585CB3">
              <w:rPr>
                <w:rFonts w:asciiTheme="minorHAnsi" w:hAnsiTheme="minorHAnsi" w:cstheme="minorHAnsi"/>
              </w:rPr>
              <w:t xml:space="preserve"> gastronomiczna: </w:t>
            </w:r>
            <w:r w:rsidR="006929D5">
              <w:rPr>
                <w:rFonts w:asciiTheme="minorHAnsi" w:hAnsiTheme="minorHAnsi" w:cstheme="minorHAnsi"/>
              </w:rPr>
              <w:t xml:space="preserve">wyżywienie dla dzieci w Klubiku </w:t>
            </w:r>
            <w:r w:rsidR="0060131A" w:rsidRPr="002D0B4E">
              <w:rPr>
                <w:rFonts w:asciiTheme="minorHAnsi" w:hAnsiTheme="minorHAnsi" w:cstheme="minorHAnsi"/>
              </w:rPr>
              <w:t xml:space="preserve">dla </w:t>
            </w:r>
            <w:r w:rsidR="00123281">
              <w:rPr>
                <w:rFonts w:asciiTheme="minorHAnsi" w:hAnsiTheme="minorHAnsi" w:cstheme="minorHAnsi"/>
              </w:rPr>
              <w:t>U</w:t>
            </w:r>
            <w:r w:rsidR="0060131A" w:rsidRPr="002D0B4E">
              <w:rPr>
                <w:rFonts w:asciiTheme="minorHAnsi" w:hAnsiTheme="minorHAnsi" w:cstheme="minorHAnsi"/>
              </w:rPr>
              <w:t>czestników Projektu</w:t>
            </w:r>
            <w:r w:rsidR="006D06FB" w:rsidRPr="002D0B4E">
              <w:rPr>
                <w:rFonts w:asciiTheme="minorHAnsi" w:hAnsiTheme="minorHAnsi" w:cstheme="minorHAnsi"/>
              </w:rPr>
              <w:t xml:space="preserve"> w ramach projektu pt. </w:t>
            </w:r>
            <w:r w:rsidR="006D06FB" w:rsidRPr="006929D5">
              <w:rPr>
                <w:rFonts w:asciiTheme="minorHAnsi" w:hAnsiTheme="minorHAnsi" w:cstheme="minorHAnsi"/>
              </w:rPr>
              <w:t>„</w:t>
            </w:r>
            <w:r w:rsidR="006929D5" w:rsidRPr="006929D5">
              <w:rPr>
                <w:rFonts w:asciiTheme="minorHAnsi" w:hAnsiTheme="minorHAnsi" w:cstheme="minorHAnsi"/>
              </w:rPr>
              <w:t xml:space="preserve">Centrum Integracji Cudzoziemców Partners - kompleksowe wsparcie obywateli państw </w:t>
            </w:r>
            <w:r w:rsidR="00335E70" w:rsidRPr="006929D5">
              <w:rPr>
                <w:rFonts w:asciiTheme="minorHAnsi" w:hAnsiTheme="minorHAnsi" w:cstheme="minorHAnsi"/>
              </w:rPr>
              <w:t>trzecich</w:t>
            </w:r>
            <w:r w:rsidR="00335E70">
              <w:rPr>
                <w:rFonts w:asciiTheme="minorHAnsi" w:hAnsiTheme="minorHAnsi" w:cstheme="minorHAnsi"/>
              </w:rPr>
              <w:t xml:space="preserve">” </w:t>
            </w:r>
            <w:r w:rsidR="00335E70" w:rsidRPr="002D0B4E">
              <w:rPr>
                <w:rFonts w:asciiTheme="minorHAnsi" w:hAnsiTheme="minorHAnsi" w:cstheme="minorHAnsi"/>
              </w:rPr>
              <w:t>numer</w:t>
            </w:r>
            <w:r w:rsidR="005C07D0" w:rsidRPr="002D0B4E">
              <w:rPr>
                <w:rFonts w:asciiTheme="minorHAnsi" w:hAnsiTheme="minorHAnsi" w:cstheme="minorHAnsi"/>
              </w:rPr>
              <w:t xml:space="preserve"> projektu </w:t>
            </w:r>
            <w:r w:rsidR="006929D5" w:rsidRPr="006929D5">
              <w:rPr>
                <w:rFonts w:asciiTheme="minorHAnsi" w:hAnsiTheme="minorHAnsi" w:cstheme="minorHAnsi"/>
              </w:rPr>
              <w:t>FAMI.02.01-IZ.00-0080/25</w:t>
            </w:r>
            <w:r w:rsidR="00A91F60" w:rsidRPr="002D0B4E">
              <w:rPr>
                <w:rFonts w:asciiTheme="minorHAnsi" w:hAnsiTheme="minorHAnsi" w:cstheme="minorHAnsi"/>
              </w:rPr>
              <w:t>,</w:t>
            </w:r>
            <w:r w:rsidR="00123281">
              <w:rPr>
                <w:rFonts w:asciiTheme="minorHAnsi" w:hAnsiTheme="minorHAnsi" w:cstheme="minorHAnsi"/>
              </w:rPr>
              <w:t xml:space="preserve"> </w:t>
            </w:r>
            <w:r w:rsidR="006D06FB" w:rsidRPr="002D0B4E">
              <w:rPr>
                <w:rFonts w:asciiTheme="minorHAnsi" w:hAnsiTheme="minorHAnsi" w:cstheme="minorHAnsi"/>
              </w:rPr>
              <w:t>finansowanego ze środków Unii Europejskiej w ramach Fundusz</w:t>
            </w:r>
            <w:r w:rsidR="00E07A52">
              <w:rPr>
                <w:rFonts w:asciiTheme="minorHAnsi" w:hAnsiTheme="minorHAnsi" w:cstheme="minorHAnsi"/>
              </w:rPr>
              <w:t>u</w:t>
            </w:r>
            <w:r w:rsidR="006D06FB" w:rsidRPr="002D0B4E">
              <w:rPr>
                <w:rFonts w:asciiTheme="minorHAnsi" w:hAnsiTheme="minorHAnsi" w:cstheme="minorHAnsi"/>
              </w:rPr>
              <w:t xml:space="preserve"> Azylu, Migracji i Integracji</w:t>
            </w:r>
            <w:r w:rsidR="00E07A52">
              <w:rPr>
                <w:rFonts w:asciiTheme="minorHAnsi" w:hAnsiTheme="minorHAnsi" w:cstheme="minorHAnsi"/>
              </w:rPr>
              <w:t>.</w:t>
            </w:r>
          </w:p>
          <w:p w14:paraId="05E60602" w14:textId="13E56AA6" w:rsidR="00CB6C3E" w:rsidRPr="002D0B4E" w:rsidRDefault="004D3B55" w:rsidP="00CB6C3E">
            <w:pPr>
              <w:rPr>
                <w:rFonts w:asciiTheme="minorHAnsi" w:hAnsiTheme="minorHAnsi" w:cstheme="minorHAnsi"/>
              </w:rPr>
            </w:pPr>
            <w:r>
              <w:rPr>
                <w:rFonts w:asciiTheme="minorHAnsi" w:hAnsiTheme="minorHAnsi" w:cstheme="minorHAnsi"/>
              </w:rPr>
              <w:t xml:space="preserve">Projekt realizuje </w:t>
            </w:r>
            <w:r w:rsidR="006929D5" w:rsidRPr="004D3B55">
              <w:rPr>
                <w:rFonts w:asciiTheme="minorHAnsi" w:hAnsiTheme="minorHAnsi" w:cstheme="minorHAnsi"/>
              </w:rPr>
              <w:t>AVSI Polska</w:t>
            </w:r>
            <w:r w:rsidR="006929D5">
              <w:rPr>
                <w:rFonts w:asciiTheme="minorHAnsi" w:hAnsiTheme="minorHAnsi" w:cstheme="minorHAnsi"/>
              </w:rPr>
              <w:t xml:space="preserve"> </w:t>
            </w:r>
            <w:r>
              <w:rPr>
                <w:rFonts w:asciiTheme="minorHAnsi" w:hAnsiTheme="minorHAnsi" w:cstheme="minorHAnsi"/>
              </w:rPr>
              <w:t>(</w:t>
            </w:r>
            <w:r w:rsidR="00335E70">
              <w:rPr>
                <w:rFonts w:asciiTheme="minorHAnsi" w:hAnsiTheme="minorHAnsi" w:cstheme="minorHAnsi"/>
              </w:rPr>
              <w:t>Partner Wiodący</w:t>
            </w:r>
            <w:r>
              <w:rPr>
                <w:rFonts w:asciiTheme="minorHAnsi" w:hAnsiTheme="minorHAnsi" w:cstheme="minorHAnsi"/>
              </w:rPr>
              <w:t xml:space="preserve">) w partnerstwie z </w:t>
            </w:r>
            <w:r w:rsidR="006929D5">
              <w:rPr>
                <w:rFonts w:asciiTheme="minorHAnsi" w:hAnsiTheme="minorHAnsi" w:cstheme="minorHAnsi"/>
              </w:rPr>
              <w:t>Partners Sp. z o.o.</w:t>
            </w:r>
            <w:r>
              <w:rPr>
                <w:rFonts w:asciiTheme="minorHAnsi" w:hAnsiTheme="minorHAnsi" w:cstheme="minorHAnsi"/>
              </w:rPr>
              <w:t xml:space="preserve"> (Partner).</w:t>
            </w:r>
          </w:p>
        </w:tc>
      </w:tr>
      <w:tr w:rsidR="00A02F9F" w:rsidRPr="002D0B4E" w14:paraId="138EA773" w14:textId="77777777" w:rsidTr="00341053">
        <w:trPr>
          <w:trHeight w:val="340"/>
        </w:trPr>
        <w:tc>
          <w:tcPr>
            <w:tcW w:w="9212" w:type="dxa"/>
          </w:tcPr>
          <w:p w14:paraId="4938652F" w14:textId="77777777" w:rsidR="006D06FB" w:rsidRPr="002D0B4E" w:rsidRDefault="006D06FB" w:rsidP="003B2104">
            <w:pPr>
              <w:rPr>
                <w:rFonts w:asciiTheme="minorHAnsi" w:hAnsiTheme="minorHAnsi" w:cstheme="minorHAnsi"/>
                <w:b/>
                <w:bCs/>
              </w:rPr>
            </w:pPr>
            <w:r w:rsidRPr="002D0B4E">
              <w:rPr>
                <w:rFonts w:asciiTheme="minorHAnsi" w:hAnsiTheme="minorHAnsi" w:cstheme="minorHAnsi"/>
              </w:rPr>
              <w:t>II. DANE ZAMAWIĄJĄCEGO</w:t>
            </w:r>
          </w:p>
        </w:tc>
      </w:tr>
      <w:tr w:rsidR="00A02F9F" w:rsidRPr="00E239C8" w14:paraId="4A17703D" w14:textId="77777777" w:rsidTr="00341053">
        <w:tc>
          <w:tcPr>
            <w:tcW w:w="9212" w:type="dxa"/>
          </w:tcPr>
          <w:p w14:paraId="62BAA56A" w14:textId="291A05D9" w:rsidR="006D06FB" w:rsidRPr="002D0B4E" w:rsidRDefault="006D06FB" w:rsidP="003B2104">
            <w:pPr>
              <w:pStyle w:val="Akapitzlist"/>
              <w:ind w:left="0"/>
              <w:rPr>
                <w:rFonts w:asciiTheme="minorHAnsi" w:hAnsiTheme="minorHAnsi" w:cstheme="minorHAnsi"/>
              </w:rPr>
            </w:pPr>
            <w:r w:rsidRPr="002D0B4E">
              <w:rPr>
                <w:rFonts w:asciiTheme="minorHAnsi" w:hAnsiTheme="minorHAnsi" w:cstheme="minorHAnsi"/>
              </w:rPr>
              <w:t>Nazwa organizacji:</w:t>
            </w:r>
            <w:r w:rsidR="003733BE" w:rsidRPr="002D0B4E">
              <w:rPr>
                <w:rFonts w:asciiTheme="minorHAnsi" w:hAnsiTheme="minorHAnsi" w:cstheme="minorHAnsi"/>
              </w:rPr>
              <w:t xml:space="preserve"> </w:t>
            </w:r>
            <w:r w:rsidR="006929D5">
              <w:rPr>
                <w:rFonts w:asciiTheme="minorHAnsi" w:hAnsiTheme="minorHAnsi" w:cstheme="minorHAnsi"/>
              </w:rPr>
              <w:t>Partners Sp. z o.o.</w:t>
            </w:r>
          </w:p>
          <w:p w14:paraId="2D68CE04" w14:textId="140F1C7E" w:rsidR="006D06FB" w:rsidRPr="002D0B4E" w:rsidRDefault="006D06FB" w:rsidP="003B2104">
            <w:pPr>
              <w:pStyle w:val="Akapitzlist"/>
              <w:ind w:left="0"/>
              <w:rPr>
                <w:rFonts w:asciiTheme="minorHAnsi" w:hAnsiTheme="minorHAnsi" w:cstheme="minorHAnsi"/>
                <w:lang w:val="en-US"/>
              </w:rPr>
            </w:pPr>
            <w:r w:rsidRPr="002D0B4E">
              <w:rPr>
                <w:rFonts w:asciiTheme="minorHAnsi" w:hAnsiTheme="minorHAnsi" w:cstheme="minorHAnsi"/>
              </w:rPr>
              <w:t>Adres:</w:t>
            </w:r>
            <w:r w:rsidR="003733BE" w:rsidRPr="002D0B4E">
              <w:rPr>
                <w:rFonts w:asciiTheme="minorHAnsi" w:hAnsiTheme="minorHAnsi" w:cstheme="minorHAnsi"/>
              </w:rPr>
              <w:t xml:space="preserve"> </w:t>
            </w:r>
            <w:r w:rsidR="006929D5">
              <w:rPr>
                <w:rFonts w:asciiTheme="minorHAnsi" w:hAnsiTheme="minorHAnsi" w:cstheme="minorHAnsi"/>
                <w:lang w:val="pl"/>
              </w:rPr>
              <w:t>02-232 Warszawa, ul. Łopuszańska 84</w:t>
            </w:r>
          </w:p>
          <w:p w14:paraId="28B4489F" w14:textId="594FD8E3" w:rsidR="006D06FB" w:rsidRPr="002D0B4E" w:rsidRDefault="006D06FB" w:rsidP="003B2104">
            <w:pPr>
              <w:pStyle w:val="Akapitzlist"/>
              <w:ind w:left="0"/>
              <w:rPr>
                <w:rFonts w:asciiTheme="minorHAnsi" w:hAnsiTheme="minorHAnsi" w:cstheme="minorHAnsi"/>
                <w:lang w:val="en-US"/>
              </w:rPr>
            </w:pPr>
            <w:r w:rsidRPr="002D0B4E">
              <w:rPr>
                <w:rFonts w:asciiTheme="minorHAnsi" w:hAnsiTheme="minorHAnsi" w:cstheme="minorHAnsi"/>
                <w:lang w:val="en-US"/>
              </w:rPr>
              <w:t xml:space="preserve">E-mail: </w:t>
            </w:r>
            <w:hyperlink r:id="rId11" w:history="1">
              <w:r w:rsidR="006929D5" w:rsidRPr="00C21B3B">
                <w:rPr>
                  <w:rStyle w:val="Hipercze"/>
                  <w:rFonts w:asciiTheme="minorHAnsi" w:hAnsiTheme="minorHAnsi" w:cstheme="minorHAnsi"/>
                  <w:lang w:val="en-US"/>
                </w:rPr>
                <w:t>m</w:t>
              </w:r>
              <w:r w:rsidR="006929D5" w:rsidRPr="00C21B3B">
                <w:rPr>
                  <w:rStyle w:val="Hipercze"/>
                  <w:lang w:val="en-US"/>
                </w:rPr>
                <w:t>algorzata.langer@partnerspol.pl,</w:t>
              </w:r>
            </w:hyperlink>
            <w:r w:rsidR="006929D5">
              <w:t xml:space="preserve"> ciclowicz@partnerspol.pl</w:t>
            </w:r>
            <w:r w:rsidR="007E330C" w:rsidRPr="002D0B4E">
              <w:rPr>
                <w:rFonts w:asciiTheme="minorHAnsi" w:hAnsiTheme="minorHAnsi" w:cstheme="minorHAnsi"/>
                <w:lang w:val="en-US"/>
              </w:rPr>
              <w:t xml:space="preserve"> </w:t>
            </w:r>
          </w:p>
          <w:p w14:paraId="2752B515" w14:textId="0BD821B0" w:rsidR="006D06FB" w:rsidRPr="0047681A" w:rsidRDefault="006D06FB" w:rsidP="003B2104">
            <w:pPr>
              <w:pStyle w:val="Akapitzlist"/>
              <w:ind w:left="0"/>
              <w:rPr>
                <w:rFonts w:asciiTheme="minorHAnsi" w:hAnsiTheme="minorHAnsi" w:cstheme="minorHAnsi"/>
                <w:lang w:val="en-US"/>
              </w:rPr>
            </w:pPr>
            <w:r w:rsidRPr="0047681A">
              <w:rPr>
                <w:rFonts w:asciiTheme="minorHAnsi" w:hAnsiTheme="minorHAnsi" w:cstheme="minorHAnsi"/>
                <w:lang w:val="en-US"/>
              </w:rPr>
              <w:t>Tel.:</w:t>
            </w:r>
            <w:r w:rsidR="00FC2C14" w:rsidRPr="0047681A">
              <w:rPr>
                <w:rFonts w:asciiTheme="minorHAnsi" w:hAnsiTheme="minorHAnsi" w:cstheme="minorHAnsi"/>
                <w:lang w:val="en-US"/>
              </w:rPr>
              <w:t xml:space="preserve"> +48 </w:t>
            </w:r>
            <w:r w:rsidR="006929D5">
              <w:rPr>
                <w:rFonts w:asciiTheme="minorHAnsi" w:hAnsiTheme="minorHAnsi" w:cstheme="minorHAnsi"/>
                <w:lang w:val="en-US"/>
              </w:rPr>
              <w:t>609600455</w:t>
            </w:r>
          </w:p>
          <w:p w14:paraId="2AF9BEBF" w14:textId="7FDFC8FB" w:rsidR="006D06FB" w:rsidRPr="0047681A" w:rsidRDefault="008B06DF" w:rsidP="008B00FA">
            <w:pPr>
              <w:rPr>
                <w:rFonts w:asciiTheme="minorHAnsi" w:hAnsiTheme="minorHAnsi" w:cstheme="minorHAnsi"/>
                <w:lang w:val="en-US"/>
              </w:rPr>
            </w:pPr>
            <w:r w:rsidRPr="008B06DF">
              <w:rPr>
                <w:rFonts w:asciiTheme="minorHAnsi" w:hAnsiTheme="minorHAnsi" w:cstheme="minorHAnsi"/>
                <w:lang w:val="en-US"/>
              </w:rPr>
              <w:t>https://avsipolska.org/fami-lowicz/</w:t>
            </w:r>
          </w:p>
        </w:tc>
      </w:tr>
      <w:tr w:rsidR="00A02F9F" w:rsidRPr="002D0B4E" w14:paraId="42788948" w14:textId="77777777" w:rsidTr="00341053">
        <w:trPr>
          <w:trHeight w:val="392"/>
        </w:trPr>
        <w:tc>
          <w:tcPr>
            <w:tcW w:w="9212" w:type="dxa"/>
          </w:tcPr>
          <w:p w14:paraId="0039BF9D" w14:textId="77777777" w:rsidR="006D06FB" w:rsidRPr="002D0B4E" w:rsidRDefault="006D06FB" w:rsidP="003B2104">
            <w:pPr>
              <w:rPr>
                <w:rFonts w:asciiTheme="minorHAnsi" w:hAnsiTheme="minorHAnsi" w:cstheme="minorHAnsi"/>
              </w:rPr>
            </w:pPr>
            <w:r w:rsidRPr="002D0B4E">
              <w:rPr>
                <w:rFonts w:asciiTheme="minorHAnsi" w:hAnsiTheme="minorHAnsi" w:cstheme="minorHAnsi"/>
              </w:rPr>
              <w:t>III. WARUNKI UDZIAŁU W POSTĘPOWANIU (</w:t>
            </w:r>
            <w:r w:rsidRPr="009C0B7B">
              <w:rPr>
                <w:rFonts w:asciiTheme="minorHAnsi" w:hAnsiTheme="minorHAnsi" w:cstheme="minorHAnsi"/>
                <w:strike/>
              </w:rPr>
              <w:t>opcjonalnie</w:t>
            </w:r>
            <w:r w:rsidRPr="002D0B4E">
              <w:rPr>
                <w:rFonts w:asciiTheme="minorHAnsi" w:hAnsiTheme="minorHAnsi" w:cstheme="minorHAnsi"/>
              </w:rPr>
              <w:t xml:space="preserve"> /ich niespełnienie oznacza odrzucenie oferty, należy unikać warunków ograniczających konkurencję)</w:t>
            </w:r>
            <w:r w:rsidRPr="002D0B4E">
              <w:rPr>
                <w:rStyle w:val="Odwoanieprzypisudolnego"/>
                <w:rFonts w:asciiTheme="minorHAnsi" w:hAnsiTheme="minorHAnsi" w:cstheme="minorHAnsi"/>
              </w:rPr>
              <w:t xml:space="preserve"> </w:t>
            </w:r>
            <w:r w:rsidRPr="002D0B4E">
              <w:rPr>
                <w:rStyle w:val="Odwoanieprzypisudolnego"/>
                <w:rFonts w:asciiTheme="minorHAnsi" w:hAnsiTheme="minorHAnsi" w:cstheme="minorHAnsi"/>
              </w:rPr>
              <w:footnoteReference w:id="2"/>
            </w:r>
          </w:p>
        </w:tc>
      </w:tr>
      <w:tr w:rsidR="00A02F9F" w:rsidRPr="002D0B4E" w14:paraId="5D38E106" w14:textId="77777777" w:rsidTr="00341053">
        <w:trPr>
          <w:trHeight w:val="973"/>
        </w:trPr>
        <w:tc>
          <w:tcPr>
            <w:tcW w:w="9212" w:type="dxa"/>
          </w:tcPr>
          <w:p w14:paraId="5B9C9880"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t>1. Zamawiający wykluczy z udziału w Postępowaniu:</w:t>
            </w:r>
          </w:p>
          <w:p w14:paraId="21933C72"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t>a) Wykonawców, w przypadku których występują okoliczności wskazujące na ich osobowe lub kapitałowe powiązania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oraz przeprowadzeniem procedury wyboru Wykonawcy a Wykonawcą, polegające w szczególności na:</w:t>
            </w:r>
          </w:p>
          <w:p w14:paraId="2882A201"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t xml:space="preserve">− uczestniczeniu w spółce jako wspólnik spółki cywilnej lub spółki osobowej, </w:t>
            </w:r>
          </w:p>
          <w:p w14:paraId="368DC9DE"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t>- posiadaniu co najmniej 10% udziałów lub akcji,</w:t>
            </w:r>
          </w:p>
          <w:p w14:paraId="78862AC1"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t>- pełnieniu funkcji członka organu nadzorczego lub zarządzającego, prokurenta, pełnomocnika,</w:t>
            </w:r>
          </w:p>
          <w:p w14:paraId="7B449F25" w14:textId="149259DE" w:rsidR="00C03B3D" w:rsidRDefault="00C03B3D" w:rsidP="00C03B3D">
            <w:pPr>
              <w:rPr>
                <w:rFonts w:asciiTheme="minorHAnsi" w:hAnsiTheme="minorHAnsi" w:cstheme="minorHAnsi"/>
              </w:rPr>
            </w:pPr>
            <w:r w:rsidRPr="00C03B3D">
              <w:rPr>
                <w:rFonts w:asciiTheme="minorHAnsi" w:hAnsiTheme="minorHAnsi" w:cstheme="minorHAnsi"/>
              </w:rPr>
              <w:t>-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w:t>
            </w:r>
            <w:r>
              <w:rPr>
                <w:rFonts w:asciiTheme="minorHAnsi" w:hAnsiTheme="minorHAnsi" w:cstheme="minorHAnsi"/>
              </w:rPr>
              <w:t xml:space="preserve"> </w:t>
            </w:r>
            <w:r w:rsidRPr="00C03B3D">
              <w:rPr>
                <w:rFonts w:asciiTheme="minorHAnsi" w:hAnsiTheme="minorHAnsi" w:cstheme="minorHAnsi"/>
              </w:rPr>
              <w:t>nadzorczych wykonawców ubiegających się o udzielenie zamówienia,</w:t>
            </w:r>
          </w:p>
          <w:p w14:paraId="334AD27D"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t>− pozostawaniu z Wykonawcą w takim stosunku prawnym lub faktycznym, że istnieje uzasadniona wątpliwość co do ich bezstronności lub niezależności w związku z postępowaniem o udzielenie zamówienia,</w:t>
            </w:r>
          </w:p>
          <w:p w14:paraId="5879D894" w14:textId="77777777" w:rsidR="00A136A0" w:rsidRPr="002D0B4E" w:rsidRDefault="00A136A0" w:rsidP="00A136A0">
            <w:pPr>
              <w:rPr>
                <w:rFonts w:asciiTheme="minorHAnsi" w:hAnsiTheme="minorHAnsi" w:cstheme="minorHAnsi"/>
              </w:rPr>
            </w:pPr>
            <w:r w:rsidRPr="002D0B4E">
              <w:rPr>
                <w:rFonts w:asciiTheme="minorHAnsi" w:hAnsiTheme="minorHAnsi" w:cstheme="minorHAnsi"/>
              </w:rPr>
              <w:lastRenderedPageBreak/>
              <w:t>b) Wykonawców, o których mowa w art. 7 ust. 1. Ustawy dnia 13 kwietnia 2022 r. o szczególnych rozwiązaniach w zakresie przeciwdziałania wspieraniu agresji na Ukrainę oraz służących ochronie bezpieczeństwa narodowego (t.j. Dz. U. z 2024 r., poz. 507),</w:t>
            </w:r>
          </w:p>
          <w:p w14:paraId="5576976E" w14:textId="140D5C90" w:rsidR="00A136A0" w:rsidRPr="002D0B4E" w:rsidRDefault="00A136A0" w:rsidP="00A136A0">
            <w:pPr>
              <w:rPr>
                <w:rFonts w:asciiTheme="minorHAnsi" w:hAnsiTheme="minorHAnsi" w:cstheme="minorHAnsi"/>
              </w:rPr>
            </w:pPr>
            <w:r w:rsidRPr="002D0B4E">
              <w:rPr>
                <w:rFonts w:asciiTheme="minorHAnsi" w:hAnsiTheme="minorHAnsi" w:cstheme="minorHAnsi"/>
              </w:rPr>
              <w:t>c) w przypadku podmiotów będących przedsiębiorcą lub osobą prawną – Wykonawców, w odniesieniu do których otwarto likwidację lub których upadłość ogłoszono, z wyjątkiem Wykonawców, którzy po ogłoszeniu upadłości zawarli układ zatwierdzony prawomocnym postanowieniem sądu, o ile układ nie przewiduje zaspokojenia wierzycieli poprzez likwidację majątku upadłego</w:t>
            </w:r>
            <w:r w:rsidR="00491DDA">
              <w:rPr>
                <w:rFonts w:asciiTheme="minorHAnsi" w:hAnsiTheme="minorHAnsi" w:cstheme="minorHAnsi"/>
              </w:rPr>
              <w:t>.</w:t>
            </w:r>
          </w:p>
          <w:p w14:paraId="419C45DB" w14:textId="77777777" w:rsidR="00A136A0" w:rsidRPr="002D0B4E" w:rsidRDefault="00A136A0" w:rsidP="00A136A0">
            <w:pPr>
              <w:rPr>
                <w:rFonts w:asciiTheme="minorHAnsi" w:hAnsiTheme="minorHAnsi" w:cstheme="minorHAnsi"/>
              </w:rPr>
            </w:pPr>
          </w:p>
          <w:p w14:paraId="0E8440C4" w14:textId="7B59512A" w:rsidR="00A136A0" w:rsidRPr="002D0B4E" w:rsidRDefault="00523FFB" w:rsidP="00A136A0">
            <w:pPr>
              <w:rPr>
                <w:rFonts w:asciiTheme="minorHAnsi" w:hAnsiTheme="minorHAnsi" w:cstheme="minorHAnsi"/>
              </w:rPr>
            </w:pPr>
            <w:r w:rsidRPr="002D0B4E">
              <w:rPr>
                <w:rFonts w:asciiTheme="minorHAnsi" w:hAnsiTheme="minorHAnsi" w:cstheme="minorHAnsi"/>
              </w:rPr>
              <w:t>2</w:t>
            </w:r>
            <w:r w:rsidR="00A136A0" w:rsidRPr="002D0B4E">
              <w:rPr>
                <w:rFonts w:asciiTheme="minorHAnsi" w:hAnsiTheme="minorHAnsi" w:cstheme="minorHAnsi"/>
              </w:rPr>
              <w:t>. Warunki, jakie musi spełniać Wykonawca:</w:t>
            </w:r>
          </w:p>
          <w:p w14:paraId="0B67259E" w14:textId="458ED67F" w:rsidR="002E20E9" w:rsidRPr="00CF79F4" w:rsidRDefault="002E20E9" w:rsidP="002E20E9">
            <w:pPr>
              <w:rPr>
                <w:rFonts w:asciiTheme="minorHAnsi" w:hAnsiTheme="minorHAnsi" w:cstheme="minorHAnsi"/>
              </w:rPr>
            </w:pPr>
            <w:r w:rsidRPr="00CF79F4">
              <w:rPr>
                <w:rFonts w:asciiTheme="minorHAnsi" w:hAnsiTheme="minorHAnsi" w:cstheme="minorHAnsi"/>
              </w:rPr>
              <w:t>Wykonawca lub osoby przez niego wyznaczone, jeśli nie będzie wykonywał zamówienia osobiście, posiadają:</w:t>
            </w:r>
          </w:p>
          <w:p w14:paraId="0F1AD387" w14:textId="78AD0B41" w:rsidR="002E20E9" w:rsidRPr="00CF79F4" w:rsidRDefault="002E20E9" w:rsidP="002E20E9">
            <w:pPr>
              <w:rPr>
                <w:rFonts w:asciiTheme="minorHAnsi" w:hAnsiTheme="minorHAnsi" w:cstheme="minorHAnsi"/>
              </w:rPr>
            </w:pPr>
            <w:r w:rsidRPr="00CF79F4">
              <w:rPr>
                <w:rFonts w:asciiTheme="minorHAnsi" w:hAnsiTheme="minorHAnsi" w:cstheme="minorHAnsi"/>
              </w:rPr>
              <w:t>- ważn</w:t>
            </w:r>
            <w:r w:rsidR="001B6945">
              <w:rPr>
                <w:rFonts w:asciiTheme="minorHAnsi" w:hAnsiTheme="minorHAnsi" w:cstheme="minorHAnsi"/>
              </w:rPr>
              <w:t>e</w:t>
            </w:r>
            <w:r w:rsidRPr="00CF79F4">
              <w:rPr>
                <w:rFonts w:asciiTheme="minorHAnsi" w:hAnsiTheme="minorHAnsi" w:cstheme="minorHAnsi"/>
              </w:rPr>
              <w:t xml:space="preserve"> zaświadczenie o wpisie do rejestru zakładów </w:t>
            </w:r>
            <w:r w:rsidR="00E00848">
              <w:rPr>
                <w:rFonts w:asciiTheme="minorHAnsi" w:hAnsiTheme="minorHAnsi" w:cstheme="minorHAnsi"/>
              </w:rPr>
              <w:t xml:space="preserve">podlegających urzędowej </w:t>
            </w:r>
            <w:r w:rsidR="00823B7C">
              <w:rPr>
                <w:rFonts w:asciiTheme="minorHAnsi" w:hAnsiTheme="minorHAnsi" w:cstheme="minorHAnsi"/>
              </w:rPr>
              <w:t xml:space="preserve">kontroli </w:t>
            </w:r>
            <w:r w:rsidRPr="00CF79F4">
              <w:rPr>
                <w:rFonts w:asciiTheme="minorHAnsi" w:hAnsiTheme="minorHAnsi" w:cstheme="minorHAnsi"/>
              </w:rPr>
              <w:t>Państwow</w:t>
            </w:r>
            <w:r w:rsidR="00823B7C">
              <w:rPr>
                <w:rFonts w:asciiTheme="minorHAnsi" w:hAnsiTheme="minorHAnsi" w:cstheme="minorHAnsi"/>
              </w:rPr>
              <w:t>ej</w:t>
            </w:r>
            <w:r w:rsidRPr="00CF79F4">
              <w:rPr>
                <w:rFonts w:asciiTheme="minorHAnsi" w:hAnsiTheme="minorHAnsi" w:cstheme="minorHAnsi"/>
              </w:rPr>
              <w:t xml:space="preserve"> Inspekcj</w:t>
            </w:r>
            <w:r w:rsidR="00823B7C">
              <w:rPr>
                <w:rFonts w:asciiTheme="minorHAnsi" w:hAnsiTheme="minorHAnsi" w:cstheme="minorHAnsi"/>
              </w:rPr>
              <w:t>i</w:t>
            </w:r>
            <w:r w:rsidRPr="00CF79F4">
              <w:rPr>
                <w:rFonts w:asciiTheme="minorHAnsi" w:hAnsiTheme="minorHAnsi" w:cstheme="minorHAnsi"/>
              </w:rPr>
              <w:t xml:space="preserve"> Sanitarn</w:t>
            </w:r>
            <w:r w:rsidR="00823B7C">
              <w:rPr>
                <w:rFonts w:asciiTheme="minorHAnsi" w:hAnsiTheme="minorHAnsi" w:cstheme="minorHAnsi"/>
              </w:rPr>
              <w:t>ej</w:t>
            </w:r>
            <w:r w:rsidRPr="00CF79F4">
              <w:rPr>
                <w:rFonts w:asciiTheme="minorHAnsi" w:hAnsiTheme="minorHAnsi" w:cstheme="minorHAnsi"/>
              </w:rPr>
              <w:t>, wydane na podstawie obowiązujących w tym zakresie przepisów, pozwalających na prowadzenie działalności w zakresie usług cateringowych/gastronomicznych</w:t>
            </w:r>
            <w:r w:rsidR="0002676C" w:rsidRPr="00CF79F4">
              <w:rPr>
                <w:rFonts w:asciiTheme="minorHAnsi" w:hAnsiTheme="minorHAnsi" w:cstheme="minorHAnsi"/>
              </w:rPr>
              <w:t>,</w:t>
            </w:r>
          </w:p>
          <w:p w14:paraId="13318D34" w14:textId="77777777" w:rsidR="002E20E9" w:rsidRPr="00CF79F4" w:rsidRDefault="002E20E9" w:rsidP="002E20E9">
            <w:pPr>
              <w:rPr>
                <w:rFonts w:asciiTheme="minorHAnsi" w:hAnsiTheme="minorHAnsi" w:cstheme="minorHAnsi"/>
              </w:rPr>
            </w:pPr>
            <w:r w:rsidRPr="00CF79F4">
              <w:rPr>
                <w:rFonts w:asciiTheme="minorHAnsi" w:hAnsiTheme="minorHAnsi" w:cstheme="minorHAnsi"/>
              </w:rPr>
              <w:t>-  odpowiednią wiedzę i doświadczenie do wykonania przedmiotu zamówienia przez co Zamawiający rozumie Wykonawców, którzy mają co najmniej 2-letnie doświadczenie zawodowe w branży gastronomicznej oraz w ciągu 1 roku przed upływem terminu składania ofert, a jeżeli okres prowadzenia działalności jest krótszy, w tym okresie, wykonali należycie co najmniej 1 usługę gastronomiczną polegającą na zapewnieniu cateringu dla nie mniej niż 10 osób,</w:t>
            </w:r>
          </w:p>
          <w:p w14:paraId="6F02CF57" w14:textId="77777777" w:rsidR="002E20E9" w:rsidRPr="002D0B4E" w:rsidRDefault="002E20E9" w:rsidP="002E20E9">
            <w:pPr>
              <w:rPr>
                <w:rFonts w:asciiTheme="minorHAnsi" w:hAnsiTheme="minorHAnsi" w:cstheme="minorHAnsi"/>
              </w:rPr>
            </w:pPr>
            <w:r w:rsidRPr="00CF79F4">
              <w:rPr>
                <w:rFonts w:asciiTheme="minorHAnsi" w:hAnsiTheme="minorHAnsi" w:cstheme="minorHAnsi"/>
              </w:rPr>
              <w:t>- dysponuje odpowiednim potencjałem technicznym oraz osobami zdolnymi do wykonania przedmiotu zamówienia.</w:t>
            </w:r>
          </w:p>
          <w:p w14:paraId="75C539DA" w14:textId="7E01856A" w:rsidR="00B72D3D" w:rsidRPr="002D0B4E" w:rsidRDefault="00B72D3D" w:rsidP="00B72D3D">
            <w:pPr>
              <w:rPr>
                <w:rFonts w:asciiTheme="minorHAnsi" w:hAnsiTheme="minorHAnsi" w:cstheme="minorHAnsi"/>
              </w:rPr>
            </w:pPr>
            <w:r w:rsidRPr="002D0B4E">
              <w:rPr>
                <w:rFonts w:asciiTheme="minorHAnsi" w:hAnsiTheme="minorHAnsi" w:cstheme="minorHAnsi"/>
              </w:rPr>
              <w:t xml:space="preserve">Weryfikacja na podstawie: </w:t>
            </w:r>
            <w:r w:rsidR="00A75D6A">
              <w:rPr>
                <w:rFonts w:asciiTheme="minorHAnsi" w:hAnsiTheme="minorHAnsi" w:cstheme="minorHAnsi"/>
              </w:rPr>
              <w:t>zaświadczenia</w:t>
            </w:r>
            <w:r w:rsidR="00AD5765">
              <w:rPr>
                <w:rFonts w:asciiTheme="minorHAnsi" w:hAnsiTheme="minorHAnsi" w:cstheme="minorHAnsi"/>
              </w:rPr>
              <w:t xml:space="preserve"> Sanepid, </w:t>
            </w:r>
            <w:r w:rsidRPr="002D0B4E">
              <w:rPr>
                <w:rFonts w:asciiTheme="minorHAnsi" w:hAnsiTheme="minorHAnsi" w:cstheme="minorHAnsi"/>
              </w:rPr>
              <w:t>referencji, potwierdzeń wykonania usługi lub dokumentów tożsamych.</w:t>
            </w:r>
          </w:p>
          <w:p w14:paraId="43F7AEA4" w14:textId="77777777" w:rsidR="00A136A0" w:rsidRPr="002D0B4E" w:rsidRDefault="00A136A0" w:rsidP="00A136A0">
            <w:pPr>
              <w:rPr>
                <w:rFonts w:asciiTheme="minorHAnsi" w:hAnsiTheme="minorHAnsi" w:cstheme="minorHAnsi"/>
              </w:rPr>
            </w:pPr>
          </w:p>
          <w:p w14:paraId="0FF390B0" w14:textId="05D76823" w:rsidR="00A136A0" w:rsidRPr="002D0B4E" w:rsidRDefault="00523FFB" w:rsidP="00A136A0">
            <w:pPr>
              <w:rPr>
                <w:rFonts w:asciiTheme="minorHAnsi" w:hAnsiTheme="minorHAnsi" w:cstheme="minorHAnsi"/>
              </w:rPr>
            </w:pPr>
            <w:r w:rsidRPr="002D0B4E">
              <w:rPr>
                <w:rFonts w:asciiTheme="minorHAnsi" w:hAnsiTheme="minorHAnsi" w:cstheme="minorHAnsi"/>
              </w:rPr>
              <w:t>3</w:t>
            </w:r>
            <w:r w:rsidR="00A136A0" w:rsidRPr="002D0B4E">
              <w:rPr>
                <w:rFonts w:asciiTheme="minorHAnsi" w:hAnsiTheme="minorHAnsi" w:cstheme="minorHAnsi"/>
              </w:rPr>
              <w:t>. Warunki, jakie musi spełniać Wykonawca będący przedsiębiorcą lub osobą prawną:</w:t>
            </w:r>
          </w:p>
          <w:p w14:paraId="1290410D" w14:textId="77777777" w:rsidR="006D7872" w:rsidRPr="002D0B4E" w:rsidRDefault="00A136A0" w:rsidP="00A136A0">
            <w:pPr>
              <w:rPr>
                <w:rFonts w:asciiTheme="minorHAnsi" w:hAnsiTheme="minorHAnsi" w:cstheme="minorHAnsi"/>
              </w:rPr>
            </w:pPr>
            <w:r w:rsidRPr="002D0B4E">
              <w:rPr>
                <w:rFonts w:asciiTheme="minorHAnsi" w:hAnsiTheme="minorHAnsi" w:cstheme="minorHAnsi"/>
              </w:rPr>
              <w:t>- Posiada uprawnienia do wykonywania działalności i czynności przedstawionych w opisie zamówienia.</w:t>
            </w:r>
          </w:p>
          <w:p w14:paraId="409C2E5A" w14:textId="67172F42" w:rsidR="00624C61" w:rsidRDefault="00A136A0" w:rsidP="00A136A0">
            <w:pPr>
              <w:rPr>
                <w:rFonts w:asciiTheme="minorHAnsi" w:hAnsiTheme="minorHAnsi" w:cstheme="minorHAnsi"/>
              </w:rPr>
            </w:pPr>
            <w:r w:rsidRPr="002D0B4E">
              <w:rPr>
                <w:rFonts w:asciiTheme="minorHAnsi" w:hAnsiTheme="minorHAnsi" w:cstheme="minorHAnsi"/>
              </w:rPr>
              <w:t>Weryfikacja na podstawie: aktualnych dokumentów potwierdzających posiadanie uprawnień do prowadzenia działalności będącej przedmiotem zamówienia - kserokopia wypisu z KRS/CEIDG z wpisanym kodem PKD.</w:t>
            </w:r>
          </w:p>
          <w:p w14:paraId="5ECA73CE" w14:textId="77777777" w:rsidR="00A136A0" w:rsidRPr="002D0B4E" w:rsidRDefault="00A136A0" w:rsidP="00A136A0">
            <w:pPr>
              <w:rPr>
                <w:rFonts w:asciiTheme="minorHAnsi" w:hAnsiTheme="minorHAnsi" w:cstheme="minorHAnsi"/>
              </w:rPr>
            </w:pPr>
          </w:p>
          <w:p w14:paraId="21627F59" w14:textId="64165E82" w:rsidR="00A136A0" w:rsidRDefault="00A136A0" w:rsidP="00A136A0">
            <w:pPr>
              <w:rPr>
                <w:rFonts w:asciiTheme="minorHAnsi" w:hAnsiTheme="minorHAnsi" w:cstheme="minorHAnsi"/>
              </w:rPr>
            </w:pPr>
            <w:r w:rsidRPr="002D0B4E">
              <w:rPr>
                <w:rFonts w:asciiTheme="minorHAnsi" w:hAnsiTheme="minorHAnsi" w:cstheme="minorHAnsi"/>
              </w:rPr>
              <w:t>Weryfikacja spełnienia warunków udziału będzie dokonana w oparciu o zapisy w Formularzu oferty</w:t>
            </w:r>
            <w:r w:rsidR="005B116B">
              <w:rPr>
                <w:rFonts w:asciiTheme="minorHAnsi" w:hAnsiTheme="minorHAnsi" w:cstheme="minorHAnsi"/>
              </w:rPr>
              <w:t xml:space="preserve"> i </w:t>
            </w:r>
            <w:r w:rsidRPr="002D0B4E">
              <w:rPr>
                <w:rFonts w:asciiTheme="minorHAnsi" w:hAnsiTheme="minorHAnsi" w:cstheme="minorHAnsi"/>
              </w:rPr>
              <w:t>załącznik</w:t>
            </w:r>
            <w:r w:rsidR="005B116B">
              <w:rPr>
                <w:rFonts w:asciiTheme="minorHAnsi" w:hAnsiTheme="minorHAnsi" w:cstheme="minorHAnsi"/>
              </w:rPr>
              <w:t>i</w:t>
            </w:r>
            <w:r w:rsidRPr="002D0B4E">
              <w:rPr>
                <w:rFonts w:asciiTheme="minorHAnsi" w:hAnsiTheme="minorHAnsi" w:cstheme="minorHAnsi"/>
              </w:rPr>
              <w:t>.</w:t>
            </w:r>
          </w:p>
          <w:p w14:paraId="5C3AF794" w14:textId="01CD41FC" w:rsidR="00CB1ED0" w:rsidRPr="002D0B4E" w:rsidRDefault="00CB1ED0" w:rsidP="00A136A0">
            <w:pPr>
              <w:rPr>
                <w:rFonts w:asciiTheme="minorHAnsi" w:hAnsiTheme="minorHAnsi" w:cstheme="minorHAnsi"/>
              </w:rPr>
            </w:pPr>
          </w:p>
        </w:tc>
      </w:tr>
      <w:tr w:rsidR="00A02F9F" w:rsidRPr="002D0B4E" w14:paraId="0B62B730" w14:textId="77777777" w:rsidTr="00341053">
        <w:trPr>
          <w:trHeight w:val="369"/>
        </w:trPr>
        <w:tc>
          <w:tcPr>
            <w:tcW w:w="9212" w:type="dxa"/>
          </w:tcPr>
          <w:p w14:paraId="6A1D9179" w14:textId="77777777" w:rsidR="006D06FB" w:rsidRPr="002D0B4E" w:rsidRDefault="006D06FB" w:rsidP="003B2104">
            <w:pPr>
              <w:rPr>
                <w:rFonts w:asciiTheme="minorHAnsi" w:hAnsiTheme="minorHAnsi" w:cstheme="minorHAnsi"/>
              </w:rPr>
            </w:pPr>
            <w:r w:rsidRPr="002D0B4E">
              <w:rPr>
                <w:rFonts w:asciiTheme="minorHAnsi" w:hAnsiTheme="minorHAnsi" w:cstheme="minorHAnsi"/>
              </w:rPr>
              <w:lastRenderedPageBreak/>
              <w:t>IV. OPIS PRZEDMIOTU ZAMÓWIENIA</w:t>
            </w:r>
          </w:p>
        </w:tc>
      </w:tr>
      <w:tr w:rsidR="00A02F9F" w:rsidRPr="002D0B4E" w14:paraId="032761D4" w14:textId="77777777" w:rsidTr="00341053">
        <w:trPr>
          <w:trHeight w:val="1545"/>
        </w:trPr>
        <w:tc>
          <w:tcPr>
            <w:tcW w:w="9212" w:type="dxa"/>
          </w:tcPr>
          <w:p w14:paraId="6D4DD36E" w14:textId="77777777" w:rsidR="006929D5" w:rsidRPr="00A1349C" w:rsidRDefault="006D06FB" w:rsidP="003B2104">
            <w:pPr>
              <w:rPr>
                <w:rFonts w:asciiTheme="minorHAnsi" w:hAnsiTheme="minorHAnsi" w:cstheme="minorHAnsi"/>
              </w:rPr>
            </w:pPr>
            <w:r w:rsidRPr="00A1349C">
              <w:rPr>
                <w:rFonts w:asciiTheme="minorHAnsi" w:hAnsiTheme="minorHAnsi" w:cstheme="minorHAnsi"/>
              </w:rPr>
              <w:lastRenderedPageBreak/>
              <w:t xml:space="preserve">Przedmiotem zamówienia jest </w:t>
            </w:r>
            <w:r w:rsidR="00217351" w:rsidRPr="00A1349C">
              <w:rPr>
                <w:rFonts w:asciiTheme="minorHAnsi" w:hAnsiTheme="minorHAnsi" w:cstheme="minorHAnsi"/>
              </w:rPr>
              <w:t xml:space="preserve">usługa </w:t>
            </w:r>
            <w:r w:rsidR="005A3E9A" w:rsidRPr="00A1349C">
              <w:rPr>
                <w:rFonts w:asciiTheme="minorHAnsi" w:hAnsiTheme="minorHAnsi" w:cstheme="minorHAnsi"/>
              </w:rPr>
              <w:t xml:space="preserve">serwisu cateringowego </w:t>
            </w:r>
            <w:r w:rsidR="006929D5" w:rsidRPr="00A1349C">
              <w:rPr>
                <w:rFonts w:asciiTheme="minorHAnsi" w:hAnsiTheme="minorHAnsi" w:cstheme="minorHAnsi"/>
              </w:rPr>
              <w:t xml:space="preserve">dla dzieci w czasie działalności Klubiku średnio w miesiącu 10 dzieci x 22 dni, razem 4840 osobodni </w:t>
            </w:r>
          </w:p>
          <w:p w14:paraId="5014E4D4" w14:textId="1D45686A" w:rsidR="006929D5" w:rsidRPr="00A1349C" w:rsidRDefault="006929D5" w:rsidP="003B2104">
            <w:pPr>
              <w:rPr>
                <w:rFonts w:asciiTheme="minorHAnsi" w:hAnsiTheme="minorHAnsi" w:cstheme="minorHAnsi"/>
              </w:rPr>
            </w:pPr>
            <w:r w:rsidRPr="00A1349C">
              <w:rPr>
                <w:rFonts w:asciiTheme="minorHAnsi" w:hAnsiTheme="minorHAnsi" w:cstheme="minorHAnsi"/>
              </w:rPr>
              <w:t>Usługa obejmuje:</w:t>
            </w:r>
          </w:p>
          <w:p w14:paraId="535FC8A2" w14:textId="77777777"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a) Przygotowanie i dowiezienie cateringu dla maksymalnie 20 uczestników Projektu dziennie według codziennego zgłoszenia Zamawiającego.  </w:t>
            </w:r>
          </w:p>
          <w:p w14:paraId="1B64D463" w14:textId="06C77DFC" w:rsidR="006929D5" w:rsidRPr="00A1349C" w:rsidRDefault="006929D5" w:rsidP="006929D5">
            <w:pPr>
              <w:rPr>
                <w:rFonts w:asciiTheme="minorHAnsi" w:hAnsiTheme="minorHAnsi" w:cstheme="minorHAnsi"/>
              </w:rPr>
            </w:pPr>
            <w:r w:rsidRPr="00A1349C">
              <w:rPr>
                <w:rFonts w:asciiTheme="minorHAnsi" w:hAnsiTheme="minorHAnsi" w:cstheme="minorHAnsi"/>
              </w:rPr>
              <w:t>b) Okres realizacji przedmiotu zamówienia: od dnia podpisania umowy do dnia 31.03.202</w:t>
            </w:r>
            <w:r w:rsidR="00A1349C" w:rsidRPr="00A1349C">
              <w:rPr>
                <w:rFonts w:asciiTheme="minorHAnsi" w:hAnsiTheme="minorHAnsi" w:cstheme="minorHAnsi"/>
              </w:rPr>
              <w:t>8</w:t>
            </w:r>
            <w:r w:rsidRPr="00A1349C">
              <w:rPr>
                <w:rFonts w:asciiTheme="minorHAnsi" w:hAnsiTheme="minorHAnsi" w:cstheme="minorHAnsi"/>
              </w:rPr>
              <w:t xml:space="preserve"> roku. W przypadku wydłużenia okresu realizacji projektu, termin realizacji zamówienia może ulec zmianie. </w:t>
            </w:r>
          </w:p>
          <w:p w14:paraId="0634A054" w14:textId="77777777" w:rsidR="006929D5" w:rsidRPr="00A1349C" w:rsidRDefault="006929D5" w:rsidP="006929D5">
            <w:pPr>
              <w:rPr>
                <w:rFonts w:asciiTheme="minorHAnsi" w:hAnsiTheme="minorHAnsi" w:cstheme="minorHAnsi"/>
              </w:rPr>
            </w:pPr>
          </w:p>
          <w:p w14:paraId="2BF75922" w14:textId="77777777"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w:t>
            </w:r>
          </w:p>
          <w:p w14:paraId="4B23440B" w14:textId="77777777" w:rsidR="006929D5" w:rsidRPr="00A1349C" w:rsidRDefault="006929D5" w:rsidP="006929D5">
            <w:pPr>
              <w:rPr>
                <w:rFonts w:asciiTheme="minorHAnsi" w:hAnsiTheme="minorHAnsi" w:cstheme="minorHAnsi"/>
              </w:rPr>
            </w:pPr>
          </w:p>
          <w:p w14:paraId="2A02CF35" w14:textId="795A60D7"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c) Miejsce realizacji przedmiotu zamówienia: siedziba CIC w Łowiczu, ul. Iłowska 1/3 w dniach funkcjonowania CIC. W szczególnych przypadkach – za zgodą Zamawiającego - możliwa będzie też realizacja zadania w innych terminach dogodnych dla uczestników Projektu. </w:t>
            </w:r>
          </w:p>
          <w:p w14:paraId="032A458C" w14:textId="1B420847"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d) W ramach realizacji przedmiotowego zamówienia Wykonawca zobowiązany jest do: </w:t>
            </w:r>
          </w:p>
          <w:p w14:paraId="23172EBC" w14:textId="4F443C1F"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przygotowania i dostarczenia posiłków obejmujących zupę i/lub drugie danie (do wyboru wege/vegańskie lub mięsne), napoi (w szklanych butelkach lub woda z dystrybutorów wody pitnej serwowana w szklanych dzbankach) oraz podwieczorek (drobna przekąska, deserek, jogurt z dodatkami, owoce, ciastka itp.) </w:t>
            </w:r>
          </w:p>
          <w:p w14:paraId="0BCC8301" w14:textId="07C3512C"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serwowania jedzenia i napoi w naczyniach wielorazowego użytku, do ponownego wykorzystania (nie jest dozwolone używanie plastikowych naczyń lub sztućców), </w:t>
            </w:r>
          </w:p>
          <w:p w14:paraId="5277AF60" w14:textId="6B0DCBA4"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podawania posiłków z wykorzystaniem stolików, zastawy stołowej ceramicznej, sztućców metalowych, szklanek, filiżanek, </w:t>
            </w:r>
          </w:p>
          <w:p w14:paraId="2BB615F0" w14:textId="0B4A376F"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respektowania zgłoszeń specjalnych potrzeb dot. diety uczestników projektu (wynikających np. z problemów zdrowotnych, w tym posiłki wege, bezglutenowe, o niskim indeksie glikemicznym itp.), </w:t>
            </w:r>
          </w:p>
          <w:p w14:paraId="2510AAAD" w14:textId="393D63AF"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przygotowywania posiłków bez wykorzystania gotowych produktów, </w:t>
            </w:r>
          </w:p>
          <w:p w14:paraId="71A3F9E2" w14:textId="0325F98F"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uwzględniania zmian zamówienia do 12 godz. przed wydaniem posiłków, </w:t>
            </w:r>
          </w:p>
          <w:p w14:paraId="2203DB98" w14:textId="22E8A383"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ustalania z Zamawiającym menu na poszczególne dni. </w:t>
            </w:r>
          </w:p>
          <w:p w14:paraId="2F77D0D8" w14:textId="51D59F9F"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e) W związku ze świadczeniem usług cateringu Wykonawca jest zobowiązany do: </w:t>
            </w:r>
          </w:p>
          <w:p w14:paraId="18534913" w14:textId="0B597819"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używania wyłącznie produktów spełniających normy jakościowe produktów spożywczych, </w:t>
            </w:r>
          </w:p>
          <w:p w14:paraId="4EBB066A" w14:textId="026108B0"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przechowywania i przygotowywania artykułów spożywczych zgodnie z ustawą z dnia 25 sierpnia 2006 r. o bezpieczeństwie żywności i żywienia (t.j. Dz.U. z 2023 r, poz. 1448) oraz aktami wykonawczymi do niej, </w:t>
            </w:r>
          </w:p>
          <w:p w14:paraId="17AC7F04" w14:textId="5F9704DA" w:rsidR="006929D5" w:rsidRPr="00A1349C" w:rsidRDefault="006929D5" w:rsidP="006929D5">
            <w:pPr>
              <w:rPr>
                <w:rFonts w:asciiTheme="minorHAnsi" w:hAnsiTheme="minorHAnsi" w:cstheme="minorHAnsi"/>
              </w:rPr>
            </w:pPr>
            <w:r w:rsidRPr="00A1349C">
              <w:rPr>
                <w:rFonts w:asciiTheme="minorHAnsi" w:hAnsiTheme="minorHAnsi" w:cstheme="minorHAnsi"/>
              </w:rPr>
              <w:t xml:space="preserve">* dbania o to, by wszystkie posiłki były bezwzględnie świeże oraz charakteryzowały się wysoką jakością w odniesieniu do użytych składników, </w:t>
            </w:r>
          </w:p>
          <w:p w14:paraId="6C206810" w14:textId="47BB6A54" w:rsidR="003E6521" w:rsidRPr="00A1349C" w:rsidRDefault="006929D5" w:rsidP="009F5C3D">
            <w:pPr>
              <w:rPr>
                <w:rFonts w:asciiTheme="minorHAnsi" w:hAnsiTheme="minorHAnsi" w:cstheme="minorHAnsi"/>
              </w:rPr>
            </w:pPr>
            <w:r w:rsidRPr="00A1349C">
              <w:rPr>
                <w:rFonts w:asciiTheme="minorHAnsi" w:hAnsiTheme="minorHAnsi" w:cstheme="minorHAnsi"/>
              </w:rPr>
              <w:t>* zapewnienia transportu cateringu oraz podanie go zgodnie z wymaganiami sanitarnymi dotyczącymi żywności.</w:t>
            </w:r>
          </w:p>
          <w:p w14:paraId="10CAD635" w14:textId="1FA9AA9A" w:rsidR="009F5C3D" w:rsidRPr="00A1349C" w:rsidRDefault="001614EC" w:rsidP="009F5C3D">
            <w:pPr>
              <w:rPr>
                <w:rFonts w:asciiTheme="minorHAnsi" w:hAnsiTheme="minorHAnsi" w:cstheme="minorHAnsi"/>
              </w:rPr>
            </w:pPr>
            <w:r w:rsidRPr="00A1349C">
              <w:rPr>
                <w:rFonts w:asciiTheme="minorHAnsi" w:hAnsiTheme="minorHAnsi" w:cstheme="minorHAnsi"/>
              </w:rPr>
              <w:t>c) Zamawiający zastrzega sobie</w:t>
            </w:r>
            <w:r w:rsidR="009114B6" w:rsidRPr="00A1349C">
              <w:rPr>
                <w:rFonts w:asciiTheme="minorHAnsi" w:hAnsiTheme="minorHAnsi" w:cstheme="minorHAnsi"/>
              </w:rPr>
              <w:t>,</w:t>
            </w:r>
            <w:r w:rsidRPr="00A1349C">
              <w:rPr>
                <w:rFonts w:asciiTheme="minorHAnsi" w:hAnsiTheme="minorHAnsi" w:cstheme="minorHAnsi"/>
              </w:rPr>
              <w:t xml:space="preserve"> w trakcie realizacji umowy</w:t>
            </w:r>
            <w:r w:rsidR="0067088C" w:rsidRPr="00A1349C">
              <w:rPr>
                <w:rFonts w:asciiTheme="minorHAnsi" w:hAnsiTheme="minorHAnsi" w:cstheme="minorHAnsi"/>
              </w:rPr>
              <w:t xml:space="preserve"> z Wykonawcą</w:t>
            </w:r>
            <w:r w:rsidR="009114B6" w:rsidRPr="00A1349C">
              <w:rPr>
                <w:rFonts w:asciiTheme="minorHAnsi" w:hAnsiTheme="minorHAnsi" w:cstheme="minorHAnsi"/>
              </w:rPr>
              <w:t>,</w:t>
            </w:r>
            <w:r w:rsidRPr="00A1349C">
              <w:rPr>
                <w:rFonts w:asciiTheme="minorHAnsi" w:hAnsiTheme="minorHAnsi" w:cstheme="minorHAnsi"/>
              </w:rPr>
              <w:t xml:space="preserve"> prawo dostępu do wszystkich atestów na surowce, urządzenia, sprzęt, naczynia, opakowania transportowe wykorzystywane w procesie przygotowania i transportu posiłków.</w:t>
            </w:r>
          </w:p>
          <w:p w14:paraId="66C7EFCB" w14:textId="7F31B606" w:rsidR="009F5C3D" w:rsidRPr="00A1349C" w:rsidRDefault="00832196" w:rsidP="009F5C3D">
            <w:pPr>
              <w:rPr>
                <w:rFonts w:asciiTheme="minorHAnsi" w:hAnsiTheme="minorHAnsi" w:cstheme="minorHAnsi"/>
              </w:rPr>
            </w:pPr>
            <w:r w:rsidRPr="00A1349C">
              <w:rPr>
                <w:rFonts w:asciiTheme="minorHAnsi" w:hAnsiTheme="minorHAnsi" w:cstheme="minorHAnsi"/>
              </w:rPr>
              <w:t>f</w:t>
            </w:r>
            <w:r w:rsidR="009F5C3D" w:rsidRPr="00A1349C">
              <w:rPr>
                <w:rFonts w:asciiTheme="minorHAnsi" w:hAnsiTheme="minorHAnsi" w:cstheme="minorHAnsi"/>
              </w:rPr>
              <w:t>) W ramach realizacji przedmiotu zamówienia Wykonawca zobowiązany jest do:</w:t>
            </w:r>
          </w:p>
          <w:p w14:paraId="146D5035" w14:textId="77777777" w:rsidR="009F5C3D" w:rsidRPr="00A1349C" w:rsidRDefault="009F5C3D" w:rsidP="009F5C3D">
            <w:pPr>
              <w:rPr>
                <w:rFonts w:asciiTheme="minorHAnsi" w:hAnsiTheme="minorHAnsi" w:cstheme="minorHAnsi"/>
              </w:rPr>
            </w:pPr>
            <w:r w:rsidRPr="00A1349C">
              <w:rPr>
                <w:rFonts w:asciiTheme="minorHAnsi" w:hAnsiTheme="minorHAnsi" w:cstheme="minorHAnsi"/>
              </w:rPr>
              <w:lastRenderedPageBreak/>
              <w:t>- realizacji przedmiotu zamówienia w sposób zróżnicowany i dostosowany do indywidualnych potrzeb i możliwości osób z różnymi niepełnosprawnościami,</w:t>
            </w:r>
          </w:p>
          <w:p w14:paraId="40AAAC6A" w14:textId="6C15A401" w:rsidR="009F5C3D" w:rsidRPr="00A1349C" w:rsidRDefault="009F5C3D" w:rsidP="009F5C3D">
            <w:pPr>
              <w:rPr>
                <w:rFonts w:asciiTheme="minorHAnsi" w:hAnsiTheme="minorHAnsi" w:cstheme="minorHAnsi"/>
              </w:rPr>
            </w:pPr>
            <w:r w:rsidRPr="00A1349C">
              <w:rPr>
                <w:rFonts w:asciiTheme="minorHAnsi" w:hAnsiTheme="minorHAnsi" w:cstheme="minorHAnsi"/>
              </w:rPr>
              <w:t xml:space="preserve">- udokumentowania </w:t>
            </w:r>
            <w:r w:rsidR="000345DD" w:rsidRPr="00A1349C">
              <w:rPr>
                <w:rFonts w:asciiTheme="minorHAnsi" w:hAnsiTheme="minorHAnsi" w:cstheme="minorHAnsi"/>
              </w:rPr>
              <w:t>realizacji usługi</w:t>
            </w:r>
            <w:r w:rsidRPr="00A1349C">
              <w:rPr>
                <w:rFonts w:asciiTheme="minorHAnsi" w:hAnsiTheme="minorHAnsi" w:cstheme="minorHAnsi"/>
              </w:rPr>
              <w:t xml:space="preserve"> zgodnie ze wzorem Zamawiającego,</w:t>
            </w:r>
          </w:p>
          <w:p w14:paraId="253218F8" w14:textId="3C44BB90" w:rsidR="00D63CD6" w:rsidRPr="00A1349C" w:rsidRDefault="009F5C3D" w:rsidP="00D63CD6">
            <w:pPr>
              <w:rPr>
                <w:rFonts w:asciiTheme="minorHAnsi" w:hAnsiTheme="minorHAnsi" w:cstheme="minorHAnsi"/>
              </w:rPr>
            </w:pPr>
            <w:r w:rsidRPr="00A1349C">
              <w:rPr>
                <w:rFonts w:asciiTheme="minorHAnsi" w:hAnsiTheme="minorHAnsi" w:cstheme="minorHAnsi"/>
              </w:rPr>
              <w:t>- dostarczenia Zamawiającemu ww. dokumentacji z realizacji przedmiotu zamówienia do 7 dnia miesiąca za każdy poprzedni miesiąc realizacji.</w:t>
            </w:r>
          </w:p>
          <w:p w14:paraId="53F600AA" w14:textId="570CAC7A" w:rsidR="00C55C58" w:rsidRPr="00A1349C" w:rsidRDefault="00C33E0A" w:rsidP="009F5C3D">
            <w:pPr>
              <w:rPr>
                <w:rFonts w:asciiTheme="minorHAnsi" w:hAnsiTheme="minorHAnsi" w:cstheme="minorHAnsi"/>
              </w:rPr>
            </w:pPr>
            <w:r w:rsidRPr="00A1349C">
              <w:rPr>
                <w:rFonts w:asciiTheme="minorHAnsi" w:hAnsiTheme="minorHAnsi" w:cstheme="minorHAnsi"/>
              </w:rPr>
              <w:t>g)</w:t>
            </w:r>
            <w:r w:rsidR="009F5C3D" w:rsidRPr="00A1349C">
              <w:rPr>
                <w:rFonts w:asciiTheme="minorHAnsi" w:hAnsiTheme="minorHAnsi" w:cstheme="minorHAnsi"/>
              </w:rPr>
              <w:t xml:space="preserve"> Postępowanie zakończy się wyborem jednego Wykonawcy.</w:t>
            </w:r>
          </w:p>
          <w:p w14:paraId="3F260D90" w14:textId="77777777" w:rsidR="00355EA8" w:rsidRPr="00A1349C" w:rsidRDefault="00355EA8" w:rsidP="009F5C3D">
            <w:pPr>
              <w:rPr>
                <w:rFonts w:asciiTheme="minorHAnsi" w:hAnsiTheme="minorHAnsi" w:cstheme="minorHAnsi"/>
              </w:rPr>
            </w:pPr>
          </w:p>
          <w:p w14:paraId="2F0237E7" w14:textId="4B028F6A" w:rsidR="006D06FB" w:rsidRPr="00A1349C" w:rsidRDefault="006D06FB" w:rsidP="00D50F31">
            <w:pPr>
              <w:rPr>
                <w:rFonts w:asciiTheme="minorHAnsi" w:hAnsiTheme="minorHAnsi" w:cstheme="minorHAnsi"/>
              </w:rPr>
            </w:pPr>
          </w:p>
        </w:tc>
      </w:tr>
      <w:tr w:rsidR="00A02F9F" w:rsidRPr="002D0B4E" w14:paraId="7E1B65E7" w14:textId="77777777" w:rsidTr="00341053">
        <w:trPr>
          <w:trHeight w:val="322"/>
        </w:trPr>
        <w:tc>
          <w:tcPr>
            <w:tcW w:w="9212" w:type="dxa"/>
          </w:tcPr>
          <w:p w14:paraId="18E0AB61" w14:textId="77777777" w:rsidR="006D06FB" w:rsidRPr="002D0B4E" w:rsidRDefault="006D06FB" w:rsidP="003B2104">
            <w:pPr>
              <w:rPr>
                <w:rFonts w:asciiTheme="minorHAnsi" w:hAnsiTheme="minorHAnsi" w:cstheme="minorHAnsi"/>
              </w:rPr>
            </w:pPr>
            <w:r w:rsidRPr="002D0B4E">
              <w:rPr>
                <w:rFonts w:asciiTheme="minorHAnsi" w:hAnsiTheme="minorHAnsi" w:cstheme="minorHAnsi"/>
              </w:rPr>
              <w:lastRenderedPageBreak/>
              <w:t>V. KRYTERIA OCENY OFERTY</w:t>
            </w:r>
          </w:p>
        </w:tc>
      </w:tr>
      <w:tr w:rsidR="00A02F9F" w:rsidRPr="002D0B4E" w14:paraId="173C7387" w14:textId="77777777" w:rsidTr="00341053">
        <w:trPr>
          <w:trHeight w:val="885"/>
        </w:trPr>
        <w:tc>
          <w:tcPr>
            <w:tcW w:w="9212" w:type="dxa"/>
          </w:tcPr>
          <w:p w14:paraId="7930B24B" w14:textId="26E96932" w:rsidR="006D06FB" w:rsidRPr="00484672" w:rsidRDefault="007B2571" w:rsidP="006C0950">
            <w:pPr>
              <w:rPr>
                <w:rFonts w:asciiTheme="minorHAnsi" w:hAnsiTheme="minorHAnsi" w:cstheme="minorHAnsi"/>
              </w:rPr>
            </w:pPr>
            <w:r w:rsidRPr="00484672">
              <w:rPr>
                <w:rFonts w:asciiTheme="minorHAnsi" w:hAnsiTheme="minorHAnsi" w:cstheme="minorHAnsi"/>
                <w:bCs/>
              </w:rPr>
              <w:t>1. Zamawiający dokona oceny i porównania ofert oraz wyboru oferty najkorzystniejszej w oparciu o następujące kryteria i ich wagi:</w:t>
            </w:r>
            <w:r w:rsidR="006D06FB" w:rsidRPr="00484672">
              <w:rPr>
                <w:rStyle w:val="Odwoanieprzypisudolnego"/>
                <w:rFonts w:asciiTheme="minorHAnsi" w:hAnsiTheme="minorHAnsi" w:cstheme="minorHAnsi"/>
              </w:rPr>
              <w:footnoteReference w:id="3"/>
            </w:r>
          </w:p>
          <w:p w14:paraId="3016D289" w14:textId="614864E2"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A. CENA</w:t>
            </w:r>
            <w:r w:rsidR="0087557D" w:rsidRPr="00484672">
              <w:rPr>
                <w:rFonts w:asciiTheme="minorHAnsi" w:hAnsiTheme="minorHAnsi" w:cstheme="minorHAnsi"/>
              </w:rPr>
              <w:t xml:space="preserve"> </w:t>
            </w:r>
            <w:r w:rsidRPr="00484672">
              <w:rPr>
                <w:rFonts w:asciiTheme="minorHAnsi" w:hAnsiTheme="minorHAnsi" w:cstheme="minorHAnsi"/>
              </w:rPr>
              <w:t xml:space="preserve">– </w:t>
            </w:r>
            <w:r w:rsidR="00F13615" w:rsidRPr="00484672">
              <w:rPr>
                <w:rFonts w:asciiTheme="minorHAnsi" w:hAnsiTheme="minorHAnsi" w:cstheme="minorHAnsi"/>
              </w:rPr>
              <w:t>8</w:t>
            </w:r>
            <w:r w:rsidRPr="00484672">
              <w:rPr>
                <w:rFonts w:asciiTheme="minorHAnsi" w:hAnsiTheme="minorHAnsi" w:cstheme="minorHAnsi"/>
              </w:rPr>
              <w:t>0%</w:t>
            </w:r>
          </w:p>
          <w:p w14:paraId="76978F95" w14:textId="26742689" w:rsidR="009E13C8" w:rsidRDefault="000E4542" w:rsidP="009E13C8">
            <w:pPr>
              <w:ind w:left="426" w:hanging="426"/>
              <w:contextualSpacing/>
              <w:jc w:val="both"/>
              <w:rPr>
                <w:rFonts w:asciiTheme="minorHAnsi" w:hAnsiTheme="minorHAnsi" w:cstheme="minorHAnsi"/>
              </w:rPr>
            </w:pPr>
            <w:r w:rsidRPr="00484672">
              <w:rPr>
                <w:rFonts w:asciiTheme="minorHAnsi" w:hAnsiTheme="minorHAnsi" w:cstheme="minorHAnsi"/>
              </w:rPr>
              <w:t>D</w:t>
            </w:r>
            <w:r w:rsidR="009E13C8" w:rsidRPr="00484672">
              <w:rPr>
                <w:rFonts w:asciiTheme="minorHAnsi" w:hAnsiTheme="minorHAnsi" w:cstheme="minorHAnsi"/>
              </w:rPr>
              <w:t xml:space="preserve">. DOŚWIADCZENIE – </w:t>
            </w:r>
            <w:r w:rsidR="00F379DD">
              <w:rPr>
                <w:rFonts w:asciiTheme="minorHAnsi" w:hAnsiTheme="minorHAnsi" w:cstheme="minorHAnsi"/>
              </w:rPr>
              <w:t>20</w:t>
            </w:r>
            <w:r w:rsidR="009E13C8" w:rsidRPr="00484672">
              <w:rPr>
                <w:rFonts w:asciiTheme="minorHAnsi" w:hAnsiTheme="minorHAnsi" w:cstheme="minorHAnsi"/>
              </w:rPr>
              <w:t>%</w:t>
            </w:r>
          </w:p>
          <w:p w14:paraId="6721C340" w14:textId="77777777" w:rsidR="009E13C8" w:rsidRPr="00484672" w:rsidRDefault="009E13C8" w:rsidP="009E13C8">
            <w:pPr>
              <w:ind w:left="426" w:hanging="426"/>
              <w:contextualSpacing/>
              <w:jc w:val="both"/>
              <w:rPr>
                <w:rFonts w:asciiTheme="minorHAnsi" w:hAnsiTheme="minorHAnsi" w:cstheme="minorHAnsi"/>
              </w:rPr>
            </w:pPr>
          </w:p>
          <w:p w14:paraId="154C49D1"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Sposób przyznawania punktacji:</w:t>
            </w:r>
          </w:p>
          <w:p w14:paraId="2AB8890E" w14:textId="0F84DA92"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 xml:space="preserve">P = (A x </w:t>
            </w:r>
            <w:r w:rsidR="00F13615" w:rsidRPr="00484672">
              <w:rPr>
                <w:rFonts w:asciiTheme="minorHAnsi" w:hAnsiTheme="minorHAnsi" w:cstheme="minorHAnsi"/>
              </w:rPr>
              <w:t>8</w:t>
            </w:r>
            <w:r w:rsidRPr="00484672">
              <w:rPr>
                <w:rFonts w:asciiTheme="minorHAnsi" w:hAnsiTheme="minorHAnsi" w:cstheme="minorHAnsi"/>
              </w:rPr>
              <w:t xml:space="preserve">0%) </w:t>
            </w:r>
            <w:r w:rsidR="00455287" w:rsidRPr="00484672">
              <w:rPr>
                <w:rFonts w:asciiTheme="minorHAnsi" w:hAnsiTheme="minorHAnsi" w:cstheme="minorHAnsi"/>
              </w:rPr>
              <w:t>+ D</w:t>
            </w:r>
          </w:p>
          <w:p w14:paraId="046EA56C"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gdzie:</w:t>
            </w:r>
          </w:p>
          <w:p w14:paraId="23CCD0B7"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P - uzyskana liczba punktów</w:t>
            </w:r>
          </w:p>
          <w:p w14:paraId="036FC3F7" w14:textId="0CFB683B"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A - liczba punktów uzyskana za kryterium "</w:t>
            </w:r>
            <w:r w:rsidR="00455287" w:rsidRPr="00484672">
              <w:rPr>
                <w:rFonts w:asciiTheme="minorHAnsi" w:hAnsiTheme="minorHAnsi" w:cstheme="minorHAnsi"/>
              </w:rPr>
              <w:t>CENA</w:t>
            </w:r>
            <w:r w:rsidRPr="00484672">
              <w:rPr>
                <w:rFonts w:asciiTheme="minorHAnsi" w:hAnsiTheme="minorHAnsi" w:cstheme="minorHAnsi"/>
              </w:rPr>
              <w:t>"</w:t>
            </w:r>
          </w:p>
          <w:p w14:paraId="71BD9925" w14:textId="52999E21" w:rsidR="009E13C8" w:rsidRDefault="00455287" w:rsidP="009E13C8">
            <w:pPr>
              <w:ind w:left="426" w:hanging="426"/>
              <w:contextualSpacing/>
              <w:jc w:val="both"/>
              <w:rPr>
                <w:rFonts w:asciiTheme="minorHAnsi" w:hAnsiTheme="minorHAnsi" w:cstheme="minorHAnsi"/>
              </w:rPr>
            </w:pPr>
            <w:r w:rsidRPr="00484672">
              <w:rPr>
                <w:rFonts w:asciiTheme="minorHAnsi" w:hAnsiTheme="minorHAnsi" w:cstheme="minorHAnsi"/>
              </w:rPr>
              <w:t>D</w:t>
            </w:r>
            <w:r w:rsidR="009E13C8" w:rsidRPr="00484672">
              <w:rPr>
                <w:rFonts w:asciiTheme="minorHAnsi" w:hAnsiTheme="minorHAnsi" w:cstheme="minorHAnsi"/>
              </w:rPr>
              <w:t xml:space="preserve"> - liczba punktów uzyskana za kryterium "DOŚWIADCZENIE"</w:t>
            </w:r>
          </w:p>
          <w:p w14:paraId="1C59B987" w14:textId="77777777" w:rsidR="009E13C8" w:rsidRPr="00484672" w:rsidRDefault="009E13C8" w:rsidP="009E13C8">
            <w:pPr>
              <w:ind w:left="426" w:hanging="426"/>
              <w:contextualSpacing/>
              <w:jc w:val="both"/>
              <w:rPr>
                <w:rFonts w:asciiTheme="minorHAnsi" w:hAnsiTheme="minorHAnsi" w:cstheme="minorHAnsi"/>
              </w:rPr>
            </w:pPr>
          </w:p>
          <w:p w14:paraId="392F283D" w14:textId="199B8EE8"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A. CENA</w:t>
            </w:r>
          </w:p>
          <w:p w14:paraId="61278ED7" w14:textId="207CC66F" w:rsidR="009E13C8" w:rsidRPr="00484672" w:rsidRDefault="009E13C8" w:rsidP="009E13C8">
            <w:pPr>
              <w:contextualSpacing/>
              <w:jc w:val="both"/>
              <w:rPr>
                <w:rFonts w:asciiTheme="minorHAnsi" w:eastAsia="TT208t00" w:hAnsiTheme="minorHAnsi" w:cstheme="minorHAnsi"/>
                <w:bCs/>
              </w:rPr>
            </w:pPr>
            <w:r w:rsidRPr="00484672">
              <w:rPr>
                <w:rFonts w:asciiTheme="minorHAnsi" w:eastAsia="TT208t00" w:hAnsiTheme="minorHAnsi" w:cstheme="minorHAnsi"/>
                <w:bCs/>
              </w:rPr>
              <w:t>W ramach kryterium badana będzie cena brutto za 1</w:t>
            </w:r>
            <w:r w:rsidR="00FE2D5F" w:rsidRPr="00484672">
              <w:rPr>
                <w:rFonts w:asciiTheme="minorHAnsi" w:eastAsia="TT208t00" w:hAnsiTheme="minorHAnsi" w:cstheme="minorHAnsi"/>
                <w:bCs/>
              </w:rPr>
              <w:t xml:space="preserve"> posił</w:t>
            </w:r>
            <w:r w:rsidR="00D02A2A">
              <w:rPr>
                <w:rFonts w:asciiTheme="minorHAnsi" w:eastAsia="TT208t00" w:hAnsiTheme="minorHAnsi" w:cstheme="minorHAnsi"/>
                <w:bCs/>
              </w:rPr>
              <w:t>ki</w:t>
            </w:r>
            <w:r w:rsidR="000F30F4" w:rsidRPr="00484672">
              <w:rPr>
                <w:rFonts w:asciiTheme="minorHAnsi" w:eastAsia="TT208t00" w:hAnsiTheme="minorHAnsi" w:cstheme="minorHAnsi"/>
                <w:bCs/>
              </w:rPr>
              <w:t xml:space="preserve"> dla 1 osoby</w:t>
            </w:r>
            <w:r w:rsidR="001541FE" w:rsidRPr="00484672">
              <w:rPr>
                <w:rFonts w:asciiTheme="minorHAnsi" w:eastAsia="TT208t00" w:hAnsiTheme="minorHAnsi" w:cstheme="minorHAnsi"/>
                <w:bCs/>
              </w:rPr>
              <w:t>/dzień realizacji usługi</w:t>
            </w:r>
            <w:r w:rsidRPr="00484672">
              <w:rPr>
                <w:rFonts w:asciiTheme="minorHAnsi" w:eastAsia="TT208t00" w:hAnsiTheme="minorHAnsi" w:cstheme="minorHAnsi"/>
                <w:bCs/>
              </w:rPr>
              <w:t>,</w:t>
            </w:r>
            <w:r w:rsidR="00147799" w:rsidRPr="00484672">
              <w:rPr>
                <w:rFonts w:asciiTheme="minorHAnsi" w:eastAsia="TT208t00" w:hAnsiTheme="minorHAnsi" w:cstheme="minorHAnsi"/>
                <w:bCs/>
              </w:rPr>
              <w:t xml:space="preserve"> </w:t>
            </w:r>
            <w:r w:rsidRPr="00484672">
              <w:rPr>
                <w:rFonts w:asciiTheme="minorHAnsi" w:eastAsia="TT208t00" w:hAnsiTheme="minorHAnsi" w:cstheme="minorHAnsi"/>
                <w:bCs/>
              </w:rPr>
              <w:t xml:space="preserve"> wskazana w Formularzu oferty. Wykonawca, który zaproponuje najniższą cenę otrzyma 100 pkt za to kryterium. Pozostałe oferty zostaną ocenione według następującego wzoru:</w:t>
            </w:r>
          </w:p>
          <w:p w14:paraId="459FB069"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A = (A1 / Ab) x 100 pkt</w:t>
            </w:r>
          </w:p>
          <w:p w14:paraId="1A3F91FA"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gdzie</w:t>
            </w:r>
          </w:p>
          <w:p w14:paraId="13CFD188"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A1 - najniższa cena wynikająca z badanych ofert</w:t>
            </w:r>
          </w:p>
          <w:p w14:paraId="26A5FA3E" w14:textId="77777777"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Ab - cena oferty badanej</w:t>
            </w:r>
          </w:p>
          <w:p w14:paraId="487DD9F7" w14:textId="687EE680" w:rsidR="009E13C8"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Liczba uzyskanych punktów będzie zaokrąglana do dwóch miejsc po przecinku.</w:t>
            </w:r>
          </w:p>
          <w:p w14:paraId="1DC1E056" w14:textId="77777777" w:rsidR="009E13C8" w:rsidRPr="00484672" w:rsidRDefault="009E13C8" w:rsidP="009E13C8">
            <w:pPr>
              <w:ind w:left="426" w:hanging="426"/>
              <w:contextualSpacing/>
              <w:jc w:val="both"/>
              <w:rPr>
                <w:rFonts w:asciiTheme="minorHAnsi" w:hAnsiTheme="minorHAnsi" w:cstheme="minorHAnsi"/>
              </w:rPr>
            </w:pPr>
          </w:p>
          <w:p w14:paraId="31C7F692" w14:textId="315EE887" w:rsidR="009E13C8" w:rsidRPr="00484672" w:rsidRDefault="00266749" w:rsidP="009E13C8">
            <w:pPr>
              <w:ind w:left="426" w:hanging="426"/>
              <w:contextualSpacing/>
              <w:jc w:val="both"/>
              <w:rPr>
                <w:rFonts w:asciiTheme="minorHAnsi" w:hAnsiTheme="minorHAnsi" w:cstheme="minorHAnsi"/>
              </w:rPr>
            </w:pPr>
            <w:r w:rsidRPr="00484672">
              <w:rPr>
                <w:rFonts w:asciiTheme="minorHAnsi" w:hAnsiTheme="minorHAnsi" w:cstheme="minorHAnsi"/>
              </w:rPr>
              <w:t>D</w:t>
            </w:r>
            <w:r w:rsidR="009E13C8" w:rsidRPr="00484672">
              <w:rPr>
                <w:rFonts w:asciiTheme="minorHAnsi" w:hAnsiTheme="minorHAnsi" w:cstheme="minorHAnsi"/>
              </w:rPr>
              <w:t>. DOŚWIADCZENIE</w:t>
            </w:r>
          </w:p>
          <w:p w14:paraId="34D59EEC" w14:textId="77777777" w:rsidR="0057404A" w:rsidRPr="00484672" w:rsidRDefault="0057404A" w:rsidP="0057404A">
            <w:pPr>
              <w:contextualSpacing/>
              <w:jc w:val="both"/>
              <w:rPr>
                <w:rFonts w:asciiTheme="minorHAnsi" w:eastAsia="TT208t00" w:hAnsiTheme="minorHAnsi" w:cstheme="minorHAnsi"/>
                <w:bCs/>
              </w:rPr>
            </w:pPr>
            <w:r w:rsidRPr="00484672">
              <w:rPr>
                <w:rFonts w:asciiTheme="minorHAnsi" w:eastAsia="TT208t00" w:hAnsiTheme="minorHAnsi" w:cstheme="minorHAnsi"/>
                <w:bCs/>
              </w:rPr>
              <w:lastRenderedPageBreak/>
              <w:t>Oferty zostaną ocenione pod względem doświadczenia Wykonawcy do realizacji zamówienia w zakresie działalności w branży gastronomicznej oraz wykonania ustalonej liczby usług gastronomicznych.</w:t>
            </w:r>
          </w:p>
          <w:p w14:paraId="023E824E" w14:textId="7E092E5A" w:rsidR="0057404A" w:rsidRPr="00484672" w:rsidRDefault="003E1BEB" w:rsidP="0057404A">
            <w:pPr>
              <w:contextualSpacing/>
              <w:jc w:val="both"/>
              <w:rPr>
                <w:rFonts w:asciiTheme="minorHAnsi" w:eastAsia="TT208t00" w:hAnsiTheme="minorHAnsi" w:cstheme="minorHAnsi"/>
                <w:bCs/>
              </w:rPr>
            </w:pPr>
            <w:r>
              <w:rPr>
                <w:rFonts w:asciiTheme="minorHAnsi" w:eastAsia="TT208t00" w:hAnsiTheme="minorHAnsi" w:cstheme="minorHAnsi"/>
                <w:bCs/>
              </w:rPr>
              <w:t>15</w:t>
            </w:r>
            <w:r w:rsidR="0057404A" w:rsidRPr="00484672">
              <w:rPr>
                <w:rFonts w:asciiTheme="minorHAnsi" w:eastAsia="TT208t00" w:hAnsiTheme="minorHAnsi" w:cstheme="minorHAnsi"/>
                <w:bCs/>
              </w:rPr>
              <w:t xml:space="preserve"> pkt. otrzyma Wykonawca, który wykaże min. </w:t>
            </w:r>
            <w:r w:rsidR="00BF4FFB" w:rsidRPr="00484672">
              <w:rPr>
                <w:rFonts w:asciiTheme="minorHAnsi" w:eastAsia="TT208t00" w:hAnsiTheme="minorHAnsi" w:cstheme="minorHAnsi"/>
                <w:bCs/>
              </w:rPr>
              <w:t>3</w:t>
            </w:r>
            <w:r w:rsidR="0057404A" w:rsidRPr="00484672">
              <w:rPr>
                <w:rFonts w:asciiTheme="minorHAnsi" w:eastAsia="TT208t00" w:hAnsiTheme="minorHAnsi" w:cstheme="minorHAnsi"/>
                <w:bCs/>
              </w:rPr>
              <w:t xml:space="preserve">-letnie doświadczenie zawodowe w powyższym zakresie oraz że w ciągu 1 roku przed upływem terminu składania ofert, a jeżeli okres prowadzenia działalności jest krótszy, w tym okresie, zrealizował co najmniej </w:t>
            </w:r>
            <w:r w:rsidR="000E0D58">
              <w:rPr>
                <w:rFonts w:asciiTheme="minorHAnsi" w:eastAsia="TT208t00" w:hAnsiTheme="minorHAnsi" w:cstheme="minorHAnsi"/>
                <w:bCs/>
              </w:rPr>
              <w:t>1</w:t>
            </w:r>
            <w:r w:rsidR="0057404A" w:rsidRPr="00484672">
              <w:rPr>
                <w:rFonts w:asciiTheme="minorHAnsi" w:eastAsia="TT208t00" w:hAnsiTheme="minorHAnsi" w:cstheme="minorHAnsi"/>
                <w:bCs/>
              </w:rPr>
              <w:t xml:space="preserve"> usług</w:t>
            </w:r>
            <w:r w:rsidR="000E0D58">
              <w:rPr>
                <w:rFonts w:asciiTheme="minorHAnsi" w:eastAsia="TT208t00" w:hAnsiTheme="minorHAnsi" w:cstheme="minorHAnsi"/>
                <w:bCs/>
              </w:rPr>
              <w:t>ę</w:t>
            </w:r>
            <w:r w:rsidR="0057404A" w:rsidRPr="00484672">
              <w:rPr>
                <w:rFonts w:asciiTheme="minorHAnsi" w:eastAsia="TT208t00" w:hAnsiTheme="minorHAnsi" w:cstheme="minorHAnsi"/>
                <w:bCs/>
              </w:rPr>
              <w:t xml:space="preserve"> gastronomiczn</w:t>
            </w:r>
            <w:r w:rsidR="000E0D58">
              <w:rPr>
                <w:rFonts w:asciiTheme="minorHAnsi" w:eastAsia="TT208t00" w:hAnsiTheme="minorHAnsi" w:cstheme="minorHAnsi"/>
                <w:bCs/>
              </w:rPr>
              <w:t>ą</w:t>
            </w:r>
            <w:r w:rsidR="004B2AD0">
              <w:rPr>
                <w:rFonts w:asciiTheme="minorHAnsi" w:eastAsia="TT208t00" w:hAnsiTheme="minorHAnsi" w:cstheme="minorHAnsi"/>
                <w:bCs/>
              </w:rPr>
              <w:t xml:space="preserve"> </w:t>
            </w:r>
            <w:r w:rsidR="0057404A" w:rsidRPr="00484672">
              <w:rPr>
                <w:rFonts w:asciiTheme="minorHAnsi" w:eastAsia="TT208t00" w:hAnsiTheme="minorHAnsi" w:cstheme="minorHAnsi"/>
                <w:bCs/>
              </w:rPr>
              <w:t xml:space="preserve">polegającą na zapewnieniu cateringu </w:t>
            </w:r>
            <w:r w:rsidR="004B2AD0">
              <w:rPr>
                <w:rFonts w:asciiTheme="minorHAnsi" w:eastAsia="TT208t00" w:hAnsiTheme="minorHAnsi" w:cstheme="minorHAnsi"/>
                <w:bCs/>
              </w:rPr>
              <w:t>z dowozem</w:t>
            </w:r>
            <w:r w:rsidR="004B2AD0" w:rsidRPr="00484672">
              <w:rPr>
                <w:rFonts w:asciiTheme="minorHAnsi" w:eastAsia="TT208t00" w:hAnsiTheme="minorHAnsi" w:cstheme="minorHAnsi"/>
                <w:bCs/>
              </w:rPr>
              <w:t xml:space="preserve"> </w:t>
            </w:r>
            <w:r w:rsidR="0057404A" w:rsidRPr="00484672">
              <w:rPr>
                <w:rFonts w:asciiTheme="minorHAnsi" w:eastAsia="TT208t00" w:hAnsiTheme="minorHAnsi" w:cstheme="minorHAnsi"/>
                <w:bCs/>
              </w:rPr>
              <w:t xml:space="preserve">dla nie mniej niż 10 osób. </w:t>
            </w:r>
          </w:p>
          <w:p w14:paraId="33199126" w14:textId="77777777" w:rsidR="0057404A" w:rsidRPr="00484672" w:rsidRDefault="0057404A" w:rsidP="0057404A">
            <w:pPr>
              <w:contextualSpacing/>
              <w:jc w:val="both"/>
              <w:rPr>
                <w:rFonts w:asciiTheme="minorHAnsi" w:eastAsia="TT208t00" w:hAnsiTheme="minorHAnsi" w:cstheme="minorHAnsi"/>
                <w:bCs/>
              </w:rPr>
            </w:pPr>
          </w:p>
          <w:p w14:paraId="4B188696" w14:textId="6335B9B0" w:rsidR="0057404A" w:rsidRPr="00484672" w:rsidRDefault="0057404A" w:rsidP="0057404A">
            <w:pPr>
              <w:contextualSpacing/>
              <w:jc w:val="both"/>
              <w:rPr>
                <w:rFonts w:asciiTheme="minorHAnsi" w:eastAsia="TT208t00" w:hAnsiTheme="minorHAnsi" w:cstheme="minorHAnsi"/>
                <w:bCs/>
              </w:rPr>
            </w:pPr>
            <w:r w:rsidRPr="00484672">
              <w:rPr>
                <w:rFonts w:asciiTheme="minorHAnsi" w:eastAsia="TT208t00" w:hAnsiTheme="minorHAnsi" w:cstheme="minorHAnsi"/>
                <w:bCs/>
              </w:rPr>
              <w:t xml:space="preserve">Ocena ofert w zakresie tego kryterium zostanie dokonana w oparciu o zapisy w Formularzu oferty oraz </w:t>
            </w:r>
            <w:r w:rsidR="0014505F" w:rsidRPr="00484672">
              <w:rPr>
                <w:rFonts w:asciiTheme="minorHAnsi" w:eastAsia="TT208t00" w:hAnsiTheme="minorHAnsi" w:cstheme="minorHAnsi"/>
                <w:bCs/>
              </w:rPr>
              <w:t xml:space="preserve">w </w:t>
            </w:r>
            <w:r w:rsidRPr="00484672">
              <w:rPr>
                <w:rFonts w:asciiTheme="minorHAnsi" w:eastAsia="TT208t00" w:hAnsiTheme="minorHAnsi" w:cstheme="minorHAnsi"/>
                <w:bCs/>
              </w:rPr>
              <w:t>załącznik</w:t>
            </w:r>
            <w:r w:rsidR="0014505F" w:rsidRPr="00484672">
              <w:rPr>
                <w:rFonts w:asciiTheme="minorHAnsi" w:eastAsia="TT208t00" w:hAnsiTheme="minorHAnsi" w:cstheme="minorHAnsi"/>
                <w:bCs/>
              </w:rPr>
              <w:t>ach</w:t>
            </w:r>
            <w:r w:rsidRPr="00484672">
              <w:rPr>
                <w:rFonts w:asciiTheme="minorHAnsi" w:eastAsia="TT208t00" w:hAnsiTheme="minorHAnsi" w:cstheme="minorHAnsi"/>
                <w:bCs/>
              </w:rPr>
              <w:t>. Z załączonej dokumentacji musi jednoznacznie wynikać wymiar doświadczenia. W innym przypadku może nie być wzięte pod uwagę przy dokonywaniu oceny oferty.</w:t>
            </w:r>
          </w:p>
          <w:p w14:paraId="444D3271" w14:textId="77777777" w:rsidR="002A74A8" w:rsidRPr="00484672" w:rsidRDefault="002A74A8" w:rsidP="009E13C8">
            <w:pPr>
              <w:contextualSpacing/>
              <w:jc w:val="both"/>
              <w:rPr>
                <w:rFonts w:asciiTheme="minorHAnsi" w:eastAsia="TT208t00" w:hAnsiTheme="minorHAnsi" w:cstheme="minorHAnsi"/>
                <w:bCs/>
              </w:rPr>
            </w:pPr>
          </w:p>
          <w:p w14:paraId="5582B2C0" w14:textId="3C08B618" w:rsidR="009E13C8" w:rsidRPr="00484672" w:rsidRDefault="009E13C8" w:rsidP="009E13C8">
            <w:pPr>
              <w:ind w:left="426" w:hanging="426"/>
              <w:contextualSpacing/>
              <w:jc w:val="both"/>
              <w:rPr>
                <w:rFonts w:asciiTheme="minorHAnsi" w:hAnsiTheme="minorHAnsi" w:cstheme="minorHAnsi"/>
              </w:rPr>
            </w:pPr>
            <w:r w:rsidRPr="00484672">
              <w:rPr>
                <w:rFonts w:asciiTheme="minorHAnsi" w:hAnsiTheme="minorHAnsi" w:cstheme="minorHAnsi"/>
              </w:rPr>
              <w:t xml:space="preserve">Wykonawca może uzyskać w ramach tego kryterium maksymalnie </w:t>
            </w:r>
            <w:r w:rsidR="00A92F78">
              <w:rPr>
                <w:rFonts w:asciiTheme="minorHAnsi" w:hAnsiTheme="minorHAnsi" w:cstheme="minorHAnsi"/>
              </w:rPr>
              <w:t>20</w:t>
            </w:r>
            <w:r w:rsidRPr="00484672">
              <w:rPr>
                <w:rFonts w:asciiTheme="minorHAnsi" w:hAnsiTheme="minorHAnsi" w:cstheme="minorHAnsi"/>
              </w:rPr>
              <w:t xml:space="preserve"> punktów.</w:t>
            </w:r>
          </w:p>
          <w:p w14:paraId="3DAE34AC" w14:textId="77777777" w:rsidR="003E1BEB" w:rsidRPr="00484672" w:rsidRDefault="003E1BEB" w:rsidP="00A92F78">
            <w:pPr>
              <w:contextualSpacing/>
              <w:jc w:val="both"/>
              <w:rPr>
                <w:rFonts w:asciiTheme="minorHAnsi" w:hAnsiTheme="minorHAnsi" w:cstheme="minorHAnsi"/>
              </w:rPr>
            </w:pPr>
          </w:p>
          <w:p w14:paraId="32A6CF41" w14:textId="77777777" w:rsidR="009E13C8" w:rsidRPr="00484672" w:rsidRDefault="009E13C8" w:rsidP="009E13C8">
            <w:pPr>
              <w:contextualSpacing/>
              <w:jc w:val="both"/>
              <w:rPr>
                <w:rFonts w:asciiTheme="minorHAnsi" w:eastAsia="TT208t00" w:hAnsiTheme="minorHAnsi" w:cstheme="minorHAnsi"/>
                <w:bCs/>
              </w:rPr>
            </w:pPr>
            <w:r w:rsidRPr="00484672">
              <w:rPr>
                <w:rFonts w:asciiTheme="minorHAnsi" w:eastAsia="TT208t00" w:hAnsiTheme="minorHAnsi" w:cstheme="minorHAnsi"/>
                <w:bCs/>
              </w:rPr>
              <w:t xml:space="preserve">Maksymalna możliwa do zdobycia liczba punktów wynosi: 100. </w:t>
            </w:r>
          </w:p>
          <w:p w14:paraId="280D26E3" w14:textId="77777777" w:rsidR="009E13C8" w:rsidRPr="00484672" w:rsidRDefault="009E13C8" w:rsidP="009E13C8">
            <w:pPr>
              <w:contextualSpacing/>
              <w:jc w:val="both"/>
              <w:rPr>
                <w:rFonts w:asciiTheme="minorHAnsi" w:eastAsia="TT208t00" w:hAnsiTheme="minorHAnsi" w:cstheme="minorHAnsi"/>
                <w:bCs/>
              </w:rPr>
            </w:pPr>
            <w:r w:rsidRPr="00484672">
              <w:rPr>
                <w:rFonts w:asciiTheme="minorHAnsi" w:eastAsia="TT208t00" w:hAnsiTheme="minorHAnsi" w:cstheme="minorHAnsi"/>
                <w:bCs/>
              </w:rPr>
              <w:t>Za ofertę najkorzystniejszą zostanie uznana oferta niepodlegająca odrzuceniu, złożona przez niewykluczonego z postępowania Wykonawcę, która uzyska największą ilość punktów.</w:t>
            </w:r>
          </w:p>
          <w:p w14:paraId="70AC260B" w14:textId="683718B9" w:rsidR="009E13C8" w:rsidRPr="00484672" w:rsidRDefault="009E13C8" w:rsidP="009E13C8">
            <w:pPr>
              <w:rPr>
                <w:rFonts w:asciiTheme="minorHAnsi" w:hAnsiTheme="minorHAnsi" w:cstheme="minorHAnsi"/>
              </w:rPr>
            </w:pPr>
            <w:r w:rsidRPr="00484672">
              <w:rPr>
                <w:rFonts w:asciiTheme="minorHAnsi" w:eastAsia="TT208t00" w:hAnsiTheme="minorHAnsi" w:cstheme="minorHAnsi"/>
                <w:bCs/>
              </w:rPr>
              <w:t xml:space="preserve">W przypadku ofert równoważnych za korzystniejszą ofertę zostanie uznana ta, w której wskazano większe doświadczenie (tzn. doświadczenie obejmujące dłuższy </w:t>
            </w:r>
            <w:r w:rsidR="009B6316" w:rsidRPr="00484672">
              <w:rPr>
                <w:rFonts w:asciiTheme="minorHAnsi" w:eastAsia="TT208t00" w:hAnsiTheme="minorHAnsi" w:cstheme="minorHAnsi"/>
                <w:bCs/>
              </w:rPr>
              <w:t>okres</w:t>
            </w:r>
            <w:r w:rsidRPr="00484672">
              <w:rPr>
                <w:rFonts w:asciiTheme="minorHAnsi" w:eastAsia="TT208t00" w:hAnsiTheme="minorHAnsi" w:cstheme="minorHAnsi"/>
                <w:bCs/>
              </w:rPr>
              <w:t xml:space="preserve">) oceniane w kryterium </w:t>
            </w:r>
            <w:r w:rsidR="00384012" w:rsidRPr="00484672">
              <w:rPr>
                <w:rFonts w:asciiTheme="minorHAnsi" w:eastAsia="TT208t00" w:hAnsiTheme="minorHAnsi" w:cstheme="minorHAnsi"/>
                <w:bCs/>
              </w:rPr>
              <w:t>D</w:t>
            </w:r>
            <w:r w:rsidRPr="00484672">
              <w:rPr>
                <w:rFonts w:asciiTheme="minorHAnsi" w:eastAsia="TT208t00" w:hAnsiTheme="minorHAnsi" w:cstheme="minorHAnsi"/>
                <w:bCs/>
              </w:rPr>
              <w:t>.</w:t>
            </w:r>
          </w:p>
        </w:tc>
      </w:tr>
      <w:tr w:rsidR="00A02F9F" w:rsidRPr="002D0B4E" w14:paraId="06AE76A5" w14:textId="77777777" w:rsidTr="00341053">
        <w:trPr>
          <w:trHeight w:val="424"/>
        </w:trPr>
        <w:tc>
          <w:tcPr>
            <w:tcW w:w="9212" w:type="dxa"/>
          </w:tcPr>
          <w:p w14:paraId="0528BB84" w14:textId="77777777" w:rsidR="006D06FB" w:rsidRPr="002D0B4E" w:rsidRDefault="006D06FB" w:rsidP="003B2104">
            <w:pPr>
              <w:rPr>
                <w:rFonts w:asciiTheme="minorHAnsi" w:hAnsiTheme="minorHAnsi" w:cstheme="minorHAnsi"/>
              </w:rPr>
            </w:pPr>
            <w:r w:rsidRPr="002D0B4E">
              <w:rPr>
                <w:rFonts w:asciiTheme="minorHAnsi" w:hAnsiTheme="minorHAnsi" w:cstheme="minorHAnsi"/>
              </w:rPr>
              <w:lastRenderedPageBreak/>
              <w:t>VI. TERMIN I SPOSÓB SKŁADANIA OFERT</w:t>
            </w:r>
          </w:p>
        </w:tc>
      </w:tr>
      <w:tr w:rsidR="00A02F9F" w:rsidRPr="002D0B4E" w14:paraId="197E724F" w14:textId="77777777" w:rsidTr="00341053">
        <w:tc>
          <w:tcPr>
            <w:tcW w:w="9212" w:type="dxa"/>
          </w:tcPr>
          <w:p w14:paraId="6E0A5A8D" w14:textId="69CB31A3" w:rsidR="006D06FB" w:rsidRPr="002D0B4E" w:rsidRDefault="006D06FB" w:rsidP="003B2104">
            <w:pPr>
              <w:pStyle w:val="Akapitzlist"/>
              <w:ind w:left="0"/>
              <w:jc w:val="both"/>
              <w:rPr>
                <w:rFonts w:asciiTheme="minorHAnsi" w:hAnsiTheme="minorHAnsi" w:cstheme="minorHAnsi"/>
                <w:b/>
                <w:bCs/>
              </w:rPr>
            </w:pPr>
            <w:r w:rsidRPr="002D0B4E">
              <w:rPr>
                <w:rFonts w:asciiTheme="minorHAnsi" w:hAnsiTheme="minorHAnsi" w:cstheme="minorHAnsi"/>
              </w:rPr>
              <w:t xml:space="preserve">1. Ofertę należy złożyć wg wzoru formularza ofertowego (zał. nr </w:t>
            </w:r>
            <w:r w:rsidR="009E13C8" w:rsidRPr="002D0B4E">
              <w:rPr>
                <w:rFonts w:asciiTheme="minorHAnsi" w:hAnsiTheme="minorHAnsi" w:cstheme="minorHAnsi"/>
              </w:rPr>
              <w:t>1</w:t>
            </w:r>
            <w:r w:rsidRPr="002D0B4E">
              <w:rPr>
                <w:rFonts w:asciiTheme="minorHAnsi" w:hAnsiTheme="minorHAnsi" w:cstheme="minorHAnsi"/>
              </w:rPr>
              <w:t>);</w:t>
            </w:r>
          </w:p>
          <w:p w14:paraId="1E40BF6C" w14:textId="77777777" w:rsidR="006D06FB" w:rsidRPr="002D0B4E" w:rsidRDefault="006D06FB" w:rsidP="003B2104">
            <w:pPr>
              <w:pStyle w:val="Akapitzlist"/>
              <w:ind w:left="0"/>
              <w:jc w:val="both"/>
              <w:rPr>
                <w:rFonts w:asciiTheme="minorHAnsi" w:hAnsiTheme="minorHAnsi" w:cstheme="minorHAnsi"/>
                <w:b/>
                <w:bCs/>
              </w:rPr>
            </w:pPr>
            <w:r w:rsidRPr="002D0B4E">
              <w:rPr>
                <w:rFonts w:asciiTheme="minorHAnsi" w:hAnsiTheme="minorHAnsi" w:cstheme="minorHAnsi"/>
              </w:rPr>
              <w:t>2. Oferta musi być sporządzona w języku polskim;</w:t>
            </w:r>
          </w:p>
          <w:p w14:paraId="34FC50CD" w14:textId="77777777" w:rsidR="006D06FB" w:rsidRPr="002D0B4E" w:rsidRDefault="006D06FB" w:rsidP="003B2104">
            <w:pPr>
              <w:pStyle w:val="Akapitzlist"/>
              <w:ind w:left="0"/>
              <w:jc w:val="both"/>
              <w:rPr>
                <w:rFonts w:asciiTheme="minorHAnsi" w:hAnsiTheme="minorHAnsi" w:cstheme="minorHAnsi"/>
                <w:b/>
                <w:bCs/>
              </w:rPr>
            </w:pPr>
            <w:r w:rsidRPr="002D0B4E">
              <w:rPr>
                <w:rFonts w:asciiTheme="minorHAnsi" w:hAnsiTheme="minorHAnsi" w:cstheme="minorHAnsi"/>
              </w:rPr>
              <w:t>3. Oferta musi być czytelna;</w:t>
            </w:r>
          </w:p>
          <w:p w14:paraId="4EB495A6" w14:textId="3E93D31D" w:rsidR="006D06FB" w:rsidRPr="002D0B4E" w:rsidRDefault="006D06FB" w:rsidP="003B2104">
            <w:pPr>
              <w:pStyle w:val="Akapitzlist"/>
              <w:ind w:left="0"/>
              <w:jc w:val="both"/>
              <w:rPr>
                <w:rFonts w:asciiTheme="minorHAnsi" w:hAnsiTheme="minorHAnsi" w:cstheme="minorHAnsi"/>
                <w:b/>
                <w:bCs/>
              </w:rPr>
            </w:pPr>
            <w:r w:rsidRPr="002A3ED1">
              <w:rPr>
                <w:rFonts w:asciiTheme="minorHAnsi" w:hAnsiTheme="minorHAnsi" w:cstheme="minorHAnsi"/>
              </w:rPr>
              <w:t>4. Ofertę należy złożyć w terminie</w:t>
            </w:r>
            <w:r w:rsidRPr="002A3ED1">
              <w:rPr>
                <w:rStyle w:val="Odwoanieprzypisudolnego"/>
                <w:rFonts w:asciiTheme="minorHAnsi" w:hAnsiTheme="minorHAnsi" w:cstheme="minorHAnsi"/>
              </w:rPr>
              <w:footnoteReference w:id="4"/>
            </w:r>
            <w:r w:rsidRPr="002A3ED1">
              <w:rPr>
                <w:rFonts w:asciiTheme="minorHAnsi" w:hAnsiTheme="minorHAnsi" w:cstheme="minorHAnsi"/>
              </w:rPr>
              <w:t xml:space="preserve"> do dnia </w:t>
            </w:r>
            <w:r w:rsidR="00D02A2A">
              <w:rPr>
                <w:rFonts w:asciiTheme="minorHAnsi" w:hAnsiTheme="minorHAnsi" w:cstheme="minorHAnsi"/>
              </w:rPr>
              <w:t>2</w:t>
            </w:r>
            <w:r w:rsidR="008B06DF">
              <w:rPr>
                <w:rFonts w:asciiTheme="minorHAnsi" w:hAnsiTheme="minorHAnsi" w:cstheme="minorHAnsi"/>
              </w:rPr>
              <w:t>7</w:t>
            </w:r>
            <w:r w:rsidR="00D02A2A">
              <w:rPr>
                <w:rFonts w:asciiTheme="minorHAnsi" w:hAnsiTheme="minorHAnsi" w:cstheme="minorHAnsi"/>
              </w:rPr>
              <w:t>.04</w:t>
            </w:r>
            <w:r w:rsidR="005C0BBA" w:rsidRPr="002A3ED1">
              <w:rPr>
                <w:rFonts w:asciiTheme="minorHAnsi" w:hAnsiTheme="minorHAnsi" w:cstheme="minorHAnsi"/>
              </w:rPr>
              <w:t>.202</w:t>
            </w:r>
            <w:r w:rsidR="00EE1FC6">
              <w:rPr>
                <w:rFonts w:asciiTheme="minorHAnsi" w:hAnsiTheme="minorHAnsi" w:cstheme="minorHAnsi"/>
              </w:rPr>
              <w:t>6</w:t>
            </w:r>
            <w:r w:rsidR="005C12DC">
              <w:rPr>
                <w:rFonts w:asciiTheme="minorHAnsi" w:hAnsiTheme="minorHAnsi" w:cstheme="minorHAnsi"/>
              </w:rPr>
              <w:t>:</w:t>
            </w:r>
          </w:p>
          <w:p w14:paraId="5AB1262A" w14:textId="2BFE08E1" w:rsidR="006D06FB" w:rsidRPr="002D0B4E" w:rsidRDefault="006D06FB" w:rsidP="00D02A2A">
            <w:pPr>
              <w:pStyle w:val="Akapitzlist"/>
              <w:ind w:left="1080"/>
              <w:jc w:val="both"/>
              <w:rPr>
                <w:rFonts w:asciiTheme="minorHAnsi" w:hAnsiTheme="minorHAnsi" w:cstheme="minorHAnsi"/>
                <w:b/>
                <w:bCs/>
              </w:rPr>
            </w:pPr>
            <w:r w:rsidRPr="002D0B4E">
              <w:rPr>
                <w:rFonts w:asciiTheme="minorHAnsi" w:hAnsiTheme="minorHAnsi" w:cstheme="minorHAnsi"/>
              </w:rPr>
              <w:t xml:space="preserve">- osobiście w siedzibie </w:t>
            </w:r>
            <w:r w:rsidR="00D02A2A">
              <w:rPr>
                <w:rFonts w:asciiTheme="minorHAnsi" w:hAnsiTheme="minorHAnsi" w:cstheme="minorHAnsi"/>
              </w:rPr>
              <w:t>Centrum 99-400 Łowicz, ul. Iłowska 1/3</w:t>
            </w:r>
          </w:p>
          <w:p w14:paraId="5911F4E5" w14:textId="2413285C" w:rsidR="006D06FB" w:rsidRPr="002D0B4E" w:rsidRDefault="006D06FB" w:rsidP="003B2104">
            <w:pPr>
              <w:pStyle w:val="Akapitzlist"/>
              <w:ind w:left="1080"/>
              <w:jc w:val="both"/>
              <w:rPr>
                <w:rFonts w:asciiTheme="minorHAnsi" w:hAnsiTheme="minorHAnsi" w:cstheme="minorHAnsi"/>
                <w:b/>
                <w:bCs/>
              </w:rPr>
            </w:pPr>
            <w:r w:rsidRPr="002D0B4E">
              <w:rPr>
                <w:rFonts w:asciiTheme="minorHAnsi" w:hAnsiTheme="minorHAnsi" w:cstheme="minorHAnsi"/>
              </w:rPr>
              <w:t xml:space="preserve">- w formie skanu pocztą elektroniczną na adres </w:t>
            </w:r>
            <w:hyperlink r:id="rId12" w:history="1">
              <w:r w:rsidR="00D02A2A" w:rsidRPr="00C21B3B">
                <w:rPr>
                  <w:rStyle w:val="Hipercze"/>
                  <w:rFonts w:asciiTheme="minorHAnsi" w:hAnsiTheme="minorHAnsi" w:cstheme="minorHAnsi"/>
                </w:rPr>
                <w:t>ciclowicz@partnerspol.pl</w:t>
              </w:r>
            </w:hyperlink>
            <w:r w:rsidR="00D02A2A">
              <w:rPr>
                <w:rFonts w:asciiTheme="minorHAnsi" w:hAnsiTheme="minorHAnsi" w:cstheme="minorHAnsi"/>
              </w:rPr>
              <w:t xml:space="preserve"> </w:t>
            </w:r>
          </w:p>
          <w:p w14:paraId="20ECE01E" w14:textId="77777777" w:rsidR="006D06FB" w:rsidRPr="002D0B4E" w:rsidRDefault="006D06FB" w:rsidP="003B2104">
            <w:pPr>
              <w:tabs>
                <w:tab w:val="left" w:pos="1440"/>
              </w:tabs>
              <w:jc w:val="both"/>
              <w:rPr>
                <w:rFonts w:asciiTheme="minorHAnsi" w:hAnsiTheme="minorHAnsi" w:cstheme="minorHAnsi"/>
              </w:rPr>
            </w:pPr>
            <w:r w:rsidRPr="002D0B4E">
              <w:rPr>
                <w:rFonts w:asciiTheme="minorHAnsi" w:hAnsiTheme="minorHAnsi" w:cstheme="minorHAnsi"/>
              </w:rPr>
              <w:t>5. Zamawiający odrzuci ofertę</w:t>
            </w:r>
            <w:r w:rsidRPr="002D0B4E">
              <w:rPr>
                <w:rStyle w:val="Odwoanieprzypisudolnego"/>
                <w:rFonts w:asciiTheme="minorHAnsi" w:hAnsiTheme="minorHAnsi" w:cstheme="minorHAnsi"/>
              </w:rPr>
              <w:footnoteReference w:id="5"/>
            </w:r>
            <w:r w:rsidRPr="002D0B4E">
              <w:rPr>
                <w:rFonts w:asciiTheme="minorHAnsi" w:hAnsiTheme="minorHAnsi" w:cstheme="minorHAnsi"/>
              </w:rPr>
              <w:t>:</w:t>
            </w:r>
          </w:p>
          <w:p w14:paraId="3A5E9A18" w14:textId="1BABA6D6" w:rsidR="006D06FB" w:rsidRPr="002D0B4E" w:rsidRDefault="006D06FB" w:rsidP="003B2104">
            <w:pPr>
              <w:tabs>
                <w:tab w:val="left" w:pos="1440"/>
              </w:tabs>
              <w:ind w:left="284"/>
              <w:jc w:val="both"/>
              <w:rPr>
                <w:rFonts w:asciiTheme="minorHAnsi" w:hAnsiTheme="minorHAnsi" w:cstheme="minorHAnsi"/>
                <w:b/>
                <w:bCs/>
                <w:iCs/>
              </w:rPr>
            </w:pPr>
            <w:r w:rsidRPr="002D0B4E">
              <w:rPr>
                <w:rFonts w:asciiTheme="minorHAnsi" w:hAnsiTheme="minorHAnsi" w:cstheme="minorHAnsi"/>
                <w:iCs/>
              </w:rPr>
              <w:t>1) złożoną po terminie;</w:t>
            </w:r>
          </w:p>
          <w:p w14:paraId="5A4A513A" w14:textId="232C18EA" w:rsidR="006D06FB" w:rsidRPr="002D0B4E" w:rsidRDefault="006D06FB" w:rsidP="003B2104">
            <w:pPr>
              <w:tabs>
                <w:tab w:val="left" w:pos="1440"/>
              </w:tabs>
              <w:ind w:left="284"/>
              <w:jc w:val="both"/>
              <w:rPr>
                <w:rFonts w:asciiTheme="minorHAnsi" w:hAnsiTheme="minorHAnsi" w:cstheme="minorHAnsi"/>
                <w:iCs/>
              </w:rPr>
            </w:pPr>
            <w:r w:rsidRPr="002D0B4E">
              <w:rPr>
                <w:rFonts w:asciiTheme="minorHAnsi" w:hAnsiTheme="minorHAnsi" w:cstheme="minorHAnsi"/>
                <w:iCs/>
              </w:rPr>
              <w:t>2) złożoną przez wykonawcę niespełniającego warunków udziału w postępowaniu;</w:t>
            </w:r>
          </w:p>
          <w:p w14:paraId="701AF4FC" w14:textId="6DC4932F" w:rsidR="006D06FB" w:rsidRPr="002D0B4E" w:rsidRDefault="006D06FB" w:rsidP="003B2104">
            <w:pPr>
              <w:tabs>
                <w:tab w:val="left" w:pos="1440"/>
              </w:tabs>
              <w:ind w:left="284"/>
              <w:jc w:val="both"/>
              <w:rPr>
                <w:rFonts w:asciiTheme="minorHAnsi" w:hAnsiTheme="minorHAnsi" w:cstheme="minorHAnsi"/>
                <w:b/>
                <w:bCs/>
                <w:iCs/>
              </w:rPr>
            </w:pPr>
            <w:r w:rsidRPr="002D0B4E">
              <w:rPr>
                <w:rFonts w:asciiTheme="minorHAnsi" w:hAnsiTheme="minorHAnsi" w:cstheme="minorHAnsi"/>
                <w:iCs/>
              </w:rPr>
              <w:t>3) niezgodną z treścią zapytania ofertowego;</w:t>
            </w:r>
          </w:p>
          <w:p w14:paraId="55355C5C" w14:textId="294F6B89" w:rsidR="006D06FB" w:rsidRPr="002D0B4E" w:rsidRDefault="006D06FB" w:rsidP="003B2104">
            <w:pPr>
              <w:tabs>
                <w:tab w:val="left" w:pos="1440"/>
              </w:tabs>
              <w:ind w:left="284"/>
              <w:jc w:val="both"/>
              <w:rPr>
                <w:rFonts w:asciiTheme="minorHAnsi" w:hAnsiTheme="minorHAnsi" w:cstheme="minorHAnsi"/>
                <w:iCs/>
              </w:rPr>
            </w:pPr>
            <w:r w:rsidRPr="002D0B4E">
              <w:rPr>
                <w:rFonts w:asciiTheme="minorHAnsi" w:hAnsiTheme="minorHAnsi" w:cstheme="minorHAnsi"/>
                <w:iCs/>
              </w:rPr>
              <w:t>4) zawierającą błędy nie będące oczywistymi omyłkami pisarskimi lub rachunkowymi;</w:t>
            </w:r>
          </w:p>
          <w:p w14:paraId="33963E25" w14:textId="12A30C9F" w:rsidR="00E918B6" w:rsidRPr="002D0B4E" w:rsidRDefault="00A00810" w:rsidP="00E918B6">
            <w:pPr>
              <w:tabs>
                <w:tab w:val="left" w:pos="1440"/>
              </w:tabs>
              <w:ind w:left="284"/>
              <w:jc w:val="both"/>
              <w:rPr>
                <w:rFonts w:asciiTheme="minorHAnsi" w:hAnsiTheme="minorHAnsi" w:cstheme="minorHAnsi"/>
                <w:iCs/>
              </w:rPr>
            </w:pPr>
            <w:r>
              <w:rPr>
                <w:rFonts w:asciiTheme="minorHAnsi" w:hAnsiTheme="minorHAnsi" w:cstheme="minorHAnsi"/>
                <w:iCs/>
              </w:rPr>
              <w:t>5</w:t>
            </w:r>
            <w:r w:rsidR="006D06FB" w:rsidRPr="002D0B4E">
              <w:rPr>
                <w:rFonts w:asciiTheme="minorHAnsi" w:hAnsiTheme="minorHAnsi" w:cstheme="minorHAnsi"/>
                <w:iCs/>
              </w:rPr>
              <w:t>)</w:t>
            </w:r>
            <w:r w:rsidR="00441B4E" w:rsidRPr="002D0B4E">
              <w:rPr>
                <w:rFonts w:asciiTheme="minorHAnsi" w:hAnsiTheme="minorHAnsi" w:cstheme="minorHAnsi"/>
                <w:iCs/>
              </w:rPr>
              <w:t xml:space="preserve"> </w:t>
            </w:r>
            <w:r w:rsidR="00C15626" w:rsidRPr="002D0B4E">
              <w:rPr>
                <w:rFonts w:asciiTheme="minorHAnsi" w:hAnsiTheme="minorHAnsi" w:cstheme="minorHAnsi"/>
                <w:iCs/>
              </w:rPr>
              <w:t>zawierającą nieprawdziwe informacje</w:t>
            </w:r>
            <w:r w:rsidR="00E918B6" w:rsidRPr="002D0B4E">
              <w:rPr>
                <w:rFonts w:asciiTheme="minorHAnsi" w:hAnsiTheme="minorHAnsi" w:cstheme="minorHAnsi"/>
                <w:iCs/>
              </w:rPr>
              <w:t>;</w:t>
            </w:r>
          </w:p>
          <w:p w14:paraId="4196BAEF" w14:textId="5ADD9A77" w:rsidR="009801E0" w:rsidRPr="002D0B4E" w:rsidRDefault="00A00810" w:rsidP="00E918B6">
            <w:pPr>
              <w:tabs>
                <w:tab w:val="left" w:pos="1440"/>
              </w:tabs>
              <w:ind w:left="284"/>
              <w:jc w:val="both"/>
              <w:rPr>
                <w:rFonts w:asciiTheme="minorHAnsi" w:hAnsiTheme="minorHAnsi" w:cstheme="minorHAnsi"/>
                <w:iCs/>
              </w:rPr>
            </w:pPr>
            <w:r>
              <w:rPr>
                <w:rFonts w:asciiTheme="minorHAnsi" w:hAnsiTheme="minorHAnsi" w:cstheme="minorHAnsi"/>
              </w:rPr>
              <w:t>6</w:t>
            </w:r>
            <w:r w:rsidR="009801E0" w:rsidRPr="002D0B4E">
              <w:rPr>
                <w:rFonts w:asciiTheme="minorHAnsi" w:hAnsiTheme="minorHAnsi" w:cstheme="minorHAnsi"/>
              </w:rPr>
              <w:t>) niekompletną tj. nie zawierającą oświadczeń i dokumentów wymaganych w niniejszym zapytaniu ofertowym</w:t>
            </w:r>
            <w:r w:rsidR="008E6CCE">
              <w:rPr>
                <w:rFonts w:asciiTheme="minorHAnsi" w:hAnsiTheme="minorHAnsi" w:cstheme="minorHAnsi"/>
              </w:rPr>
              <w:t>.</w:t>
            </w:r>
          </w:p>
          <w:p w14:paraId="7A4BE89B" w14:textId="77777777" w:rsidR="009801E0" w:rsidRPr="002D0B4E" w:rsidRDefault="009801E0" w:rsidP="009801E0">
            <w:pPr>
              <w:tabs>
                <w:tab w:val="left" w:pos="1440"/>
              </w:tabs>
              <w:jc w:val="both"/>
              <w:rPr>
                <w:rFonts w:asciiTheme="minorHAnsi" w:hAnsiTheme="minorHAnsi" w:cstheme="minorHAnsi"/>
                <w:iCs/>
              </w:rPr>
            </w:pPr>
          </w:p>
          <w:p w14:paraId="0EADF6AB" w14:textId="5B87D2A6" w:rsidR="00317E79" w:rsidRPr="002D0B4E" w:rsidRDefault="005D0371" w:rsidP="00317E79">
            <w:pPr>
              <w:tabs>
                <w:tab w:val="left" w:pos="1440"/>
              </w:tabs>
              <w:jc w:val="both"/>
              <w:rPr>
                <w:rFonts w:asciiTheme="minorHAnsi" w:hAnsiTheme="minorHAnsi" w:cstheme="minorHAnsi"/>
                <w:iCs/>
              </w:rPr>
            </w:pPr>
            <w:r>
              <w:rPr>
                <w:rFonts w:asciiTheme="minorHAnsi" w:hAnsiTheme="minorHAnsi" w:cstheme="minorHAnsi"/>
                <w:iCs/>
              </w:rPr>
              <w:t>6</w:t>
            </w:r>
            <w:r w:rsidR="00317E79" w:rsidRPr="002D0B4E">
              <w:rPr>
                <w:rFonts w:asciiTheme="minorHAnsi" w:hAnsiTheme="minorHAnsi" w:cstheme="minorHAnsi"/>
                <w:iCs/>
              </w:rPr>
              <w:t>. Każdy Wykonawca może złożyć nie więcej niż jedną ofertę. W przypadku stwierdzenia złożenia więcej niż jednej oferty, wszystkie oferty danego Wykonawcy pozostaną bez rozpatrzenia.</w:t>
            </w:r>
          </w:p>
          <w:p w14:paraId="42DCAADA" w14:textId="77777777" w:rsidR="00317E79" w:rsidRPr="002D0B4E" w:rsidRDefault="00317E79" w:rsidP="00317E79">
            <w:pPr>
              <w:tabs>
                <w:tab w:val="left" w:pos="1440"/>
              </w:tabs>
              <w:jc w:val="both"/>
              <w:rPr>
                <w:rFonts w:asciiTheme="minorHAnsi" w:hAnsiTheme="minorHAnsi" w:cstheme="minorHAnsi"/>
                <w:iCs/>
              </w:rPr>
            </w:pPr>
          </w:p>
          <w:p w14:paraId="73830956" w14:textId="435035B6" w:rsidR="00317E79" w:rsidRPr="002D0B4E" w:rsidRDefault="003F6E3E" w:rsidP="00317E79">
            <w:pPr>
              <w:tabs>
                <w:tab w:val="left" w:pos="1440"/>
              </w:tabs>
              <w:jc w:val="both"/>
              <w:rPr>
                <w:rFonts w:asciiTheme="minorHAnsi" w:hAnsiTheme="minorHAnsi" w:cstheme="minorHAnsi"/>
                <w:iCs/>
              </w:rPr>
            </w:pPr>
            <w:r>
              <w:rPr>
                <w:rFonts w:asciiTheme="minorHAnsi" w:hAnsiTheme="minorHAnsi" w:cstheme="minorHAnsi"/>
                <w:iCs/>
              </w:rPr>
              <w:t>7</w:t>
            </w:r>
            <w:r w:rsidR="00317E79" w:rsidRPr="002D0B4E">
              <w:rPr>
                <w:rFonts w:asciiTheme="minorHAnsi" w:hAnsiTheme="minorHAnsi" w:cstheme="minorHAnsi"/>
                <w:iCs/>
              </w:rPr>
              <w:t>. Wykonawca może wprowadzić zmiany lub wycofać złożoną przez siebie ofertę przed upływem terminu składania ofert.</w:t>
            </w:r>
          </w:p>
          <w:p w14:paraId="050A248D" w14:textId="77777777" w:rsidR="00317E79" w:rsidRPr="002D0B4E" w:rsidRDefault="00317E79" w:rsidP="00317E79">
            <w:pPr>
              <w:tabs>
                <w:tab w:val="left" w:pos="1440"/>
              </w:tabs>
              <w:jc w:val="both"/>
              <w:rPr>
                <w:rFonts w:asciiTheme="minorHAnsi" w:hAnsiTheme="minorHAnsi" w:cstheme="minorHAnsi"/>
                <w:iCs/>
              </w:rPr>
            </w:pPr>
          </w:p>
          <w:p w14:paraId="7128F5E2" w14:textId="07BEBC98" w:rsidR="00317E79" w:rsidRPr="002D0B4E" w:rsidRDefault="003F6E3E" w:rsidP="00317E79">
            <w:pPr>
              <w:tabs>
                <w:tab w:val="left" w:pos="1440"/>
              </w:tabs>
              <w:jc w:val="both"/>
              <w:rPr>
                <w:rFonts w:asciiTheme="minorHAnsi" w:hAnsiTheme="minorHAnsi" w:cstheme="minorHAnsi"/>
                <w:iCs/>
              </w:rPr>
            </w:pPr>
            <w:r>
              <w:rPr>
                <w:rFonts w:asciiTheme="minorHAnsi" w:hAnsiTheme="minorHAnsi" w:cstheme="minorHAnsi"/>
                <w:iCs/>
              </w:rPr>
              <w:t>8</w:t>
            </w:r>
            <w:r w:rsidR="00317E79" w:rsidRPr="002D0B4E">
              <w:rPr>
                <w:rFonts w:asciiTheme="minorHAnsi" w:hAnsiTheme="minorHAnsi" w:cstheme="minorHAnsi"/>
                <w:iCs/>
              </w:rPr>
              <w:t>. Zamawiający nie dopuszcza składania ofert wariantowych.</w:t>
            </w:r>
          </w:p>
          <w:p w14:paraId="4B6DD5F0" w14:textId="77777777" w:rsidR="00317E79" w:rsidRPr="002D0B4E" w:rsidRDefault="00317E79" w:rsidP="00317E79">
            <w:pPr>
              <w:tabs>
                <w:tab w:val="left" w:pos="1440"/>
              </w:tabs>
              <w:jc w:val="both"/>
              <w:rPr>
                <w:rFonts w:asciiTheme="minorHAnsi" w:hAnsiTheme="minorHAnsi" w:cstheme="minorHAnsi"/>
                <w:iCs/>
              </w:rPr>
            </w:pPr>
          </w:p>
          <w:p w14:paraId="4FB53553" w14:textId="67C24928" w:rsidR="00317E79" w:rsidRPr="002D0B4E" w:rsidRDefault="003F6E3E" w:rsidP="00317E79">
            <w:pPr>
              <w:tabs>
                <w:tab w:val="left" w:pos="1440"/>
              </w:tabs>
              <w:jc w:val="both"/>
              <w:rPr>
                <w:rFonts w:asciiTheme="minorHAnsi" w:hAnsiTheme="minorHAnsi" w:cstheme="minorHAnsi"/>
                <w:iCs/>
              </w:rPr>
            </w:pPr>
            <w:r>
              <w:rPr>
                <w:rFonts w:asciiTheme="minorHAnsi" w:hAnsiTheme="minorHAnsi" w:cstheme="minorHAnsi"/>
                <w:iCs/>
              </w:rPr>
              <w:t>9</w:t>
            </w:r>
            <w:r w:rsidR="00317E79" w:rsidRPr="002D0B4E">
              <w:rPr>
                <w:rFonts w:asciiTheme="minorHAnsi" w:hAnsiTheme="minorHAnsi" w:cstheme="minorHAnsi"/>
                <w:iCs/>
              </w:rPr>
              <w:t>. Oferta obejmuje następujące dokumenty:</w:t>
            </w:r>
          </w:p>
          <w:p w14:paraId="75CB8286" w14:textId="77777777" w:rsidR="00317E79" w:rsidRPr="002D0B4E" w:rsidRDefault="00317E79" w:rsidP="00317E79">
            <w:pPr>
              <w:tabs>
                <w:tab w:val="left" w:pos="1440"/>
              </w:tabs>
              <w:jc w:val="both"/>
              <w:rPr>
                <w:rFonts w:asciiTheme="minorHAnsi" w:hAnsiTheme="minorHAnsi" w:cstheme="minorHAnsi"/>
                <w:iCs/>
              </w:rPr>
            </w:pPr>
            <w:r w:rsidRPr="002D0B4E">
              <w:rPr>
                <w:rFonts w:asciiTheme="minorHAnsi" w:hAnsiTheme="minorHAnsi" w:cstheme="minorHAnsi"/>
                <w:iCs/>
              </w:rPr>
              <w:t>a) Formularz oferty (wg załącznika nr 1 do zapytania ofertowego),</w:t>
            </w:r>
          </w:p>
          <w:p w14:paraId="1B5B3290" w14:textId="77777777" w:rsidR="00317E79" w:rsidRPr="002D0B4E" w:rsidRDefault="00317E79" w:rsidP="00317E79">
            <w:pPr>
              <w:tabs>
                <w:tab w:val="left" w:pos="1440"/>
              </w:tabs>
              <w:jc w:val="both"/>
              <w:rPr>
                <w:rFonts w:asciiTheme="minorHAnsi" w:hAnsiTheme="minorHAnsi" w:cstheme="minorHAnsi"/>
                <w:iCs/>
              </w:rPr>
            </w:pPr>
            <w:r w:rsidRPr="002D0B4E">
              <w:rPr>
                <w:rFonts w:asciiTheme="minorHAnsi" w:hAnsiTheme="minorHAnsi" w:cstheme="minorHAnsi"/>
                <w:iCs/>
              </w:rPr>
              <w:t>b) Oświadczenie Wykonawcy o braku powiązań z Zamawiającym (wg załącznika nr 2 do zapytania ofertowego),</w:t>
            </w:r>
          </w:p>
          <w:p w14:paraId="60745342" w14:textId="78073D96" w:rsidR="00317E79" w:rsidRPr="002D0B4E" w:rsidRDefault="00317E79" w:rsidP="00317E79">
            <w:pPr>
              <w:tabs>
                <w:tab w:val="left" w:pos="1440"/>
              </w:tabs>
              <w:jc w:val="both"/>
              <w:rPr>
                <w:rFonts w:asciiTheme="minorHAnsi" w:hAnsiTheme="minorHAnsi" w:cstheme="minorHAnsi"/>
                <w:iCs/>
              </w:rPr>
            </w:pPr>
            <w:r w:rsidRPr="002D0B4E">
              <w:rPr>
                <w:rFonts w:asciiTheme="minorHAnsi" w:hAnsiTheme="minorHAnsi" w:cstheme="minorHAnsi"/>
                <w:iCs/>
              </w:rPr>
              <w:t xml:space="preserve">c) Klauzula Informacyjna RODO Zamawiającego i Partnera (wg załącznika nr </w:t>
            </w:r>
            <w:r w:rsidR="00AC2C04">
              <w:rPr>
                <w:rFonts w:asciiTheme="minorHAnsi" w:hAnsiTheme="minorHAnsi" w:cstheme="minorHAnsi"/>
                <w:iCs/>
              </w:rPr>
              <w:t>4</w:t>
            </w:r>
            <w:r w:rsidRPr="002D0B4E">
              <w:rPr>
                <w:rFonts w:asciiTheme="minorHAnsi" w:hAnsiTheme="minorHAnsi" w:cstheme="minorHAnsi"/>
                <w:iCs/>
              </w:rPr>
              <w:t xml:space="preserve"> do zapytania ofertowego)</w:t>
            </w:r>
            <w:r w:rsidR="00E511A2">
              <w:rPr>
                <w:rFonts w:asciiTheme="minorHAnsi" w:hAnsiTheme="minorHAnsi" w:cstheme="minorHAnsi"/>
                <w:iCs/>
              </w:rPr>
              <w:t xml:space="preserve"> –</w:t>
            </w:r>
            <w:r w:rsidR="00F873C5" w:rsidRPr="002D0B4E">
              <w:rPr>
                <w:rFonts w:asciiTheme="minorHAnsi" w:hAnsiTheme="minorHAnsi" w:cstheme="minorHAnsi"/>
              </w:rPr>
              <w:t xml:space="preserve"> podpis</w:t>
            </w:r>
            <w:r w:rsidR="00201986">
              <w:rPr>
                <w:rFonts w:asciiTheme="minorHAnsi" w:hAnsiTheme="minorHAnsi" w:cstheme="minorHAnsi"/>
              </w:rPr>
              <w:t>ana przez</w:t>
            </w:r>
            <w:r w:rsidR="00F873C5" w:rsidRPr="002D0B4E">
              <w:rPr>
                <w:rFonts w:asciiTheme="minorHAnsi" w:hAnsiTheme="minorHAnsi" w:cstheme="minorHAnsi"/>
              </w:rPr>
              <w:t xml:space="preserve"> każd</w:t>
            </w:r>
            <w:r w:rsidR="00201986">
              <w:rPr>
                <w:rFonts w:asciiTheme="minorHAnsi" w:hAnsiTheme="minorHAnsi" w:cstheme="minorHAnsi"/>
              </w:rPr>
              <w:t>ą</w:t>
            </w:r>
            <w:r w:rsidR="00F873C5" w:rsidRPr="002D0B4E">
              <w:rPr>
                <w:rFonts w:asciiTheme="minorHAnsi" w:hAnsiTheme="minorHAnsi" w:cstheme="minorHAnsi"/>
              </w:rPr>
              <w:t xml:space="preserve"> osob</w:t>
            </w:r>
            <w:r w:rsidR="00201986">
              <w:rPr>
                <w:rFonts w:asciiTheme="minorHAnsi" w:hAnsiTheme="minorHAnsi" w:cstheme="minorHAnsi"/>
              </w:rPr>
              <w:t>ę</w:t>
            </w:r>
            <w:r w:rsidR="00F873C5" w:rsidRPr="002D0B4E">
              <w:rPr>
                <w:rFonts w:asciiTheme="minorHAnsi" w:hAnsiTheme="minorHAnsi" w:cstheme="minorHAnsi"/>
              </w:rPr>
              <w:t>, która została wskazana w ofercie do wykonania przedmiotu zamówienia a jej dane osobowe zostały wskazane i przetwarzane w trakcie postępowania o udzielenie zamówienia</w:t>
            </w:r>
            <w:r w:rsidR="00B90FF8">
              <w:rPr>
                <w:rFonts w:asciiTheme="minorHAnsi" w:hAnsiTheme="minorHAnsi" w:cstheme="minorHAnsi"/>
              </w:rPr>
              <w:t>,</w:t>
            </w:r>
          </w:p>
          <w:p w14:paraId="69AAF1ED" w14:textId="1E25A4B7" w:rsidR="00317E79" w:rsidRDefault="00920A9A" w:rsidP="00317E79">
            <w:pPr>
              <w:tabs>
                <w:tab w:val="left" w:pos="1440"/>
              </w:tabs>
              <w:jc w:val="both"/>
              <w:rPr>
                <w:rFonts w:asciiTheme="minorHAnsi" w:hAnsiTheme="minorHAnsi" w:cstheme="minorHAnsi"/>
                <w:iCs/>
              </w:rPr>
            </w:pPr>
            <w:r>
              <w:rPr>
                <w:rFonts w:asciiTheme="minorHAnsi" w:hAnsiTheme="minorHAnsi" w:cstheme="minorHAnsi"/>
                <w:iCs/>
              </w:rPr>
              <w:t>d</w:t>
            </w:r>
            <w:r w:rsidR="00317E79" w:rsidRPr="002D0B4E">
              <w:rPr>
                <w:rFonts w:asciiTheme="minorHAnsi" w:hAnsiTheme="minorHAnsi" w:cstheme="minorHAnsi"/>
                <w:iCs/>
              </w:rPr>
              <w:t xml:space="preserve">) Oświadczenie Wykonawcy w zakresie wypełnienia obowiązków informacyjnych (wg załącznika nr </w:t>
            </w:r>
            <w:r w:rsidR="00AC2C04">
              <w:rPr>
                <w:rFonts w:asciiTheme="minorHAnsi" w:hAnsiTheme="minorHAnsi" w:cstheme="minorHAnsi"/>
                <w:iCs/>
              </w:rPr>
              <w:t>5</w:t>
            </w:r>
            <w:r w:rsidR="00317E79" w:rsidRPr="002D0B4E">
              <w:rPr>
                <w:rFonts w:asciiTheme="minorHAnsi" w:hAnsiTheme="minorHAnsi" w:cstheme="minorHAnsi"/>
                <w:iCs/>
              </w:rPr>
              <w:t xml:space="preserve"> do zapytania ofertowego)</w:t>
            </w:r>
            <w:r w:rsidR="002133CE">
              <w:rPr>
                <w:rFonts w:asciiTheme="minorHAnsi" w:hAnsiTheme="minorHAnsi" w:cstheme="minorHAnsi"/>
                <w:iCs/>
              </w:rPr>
              <w:t>,</w:t>
            </w:r>
          </w:p>
          <w:p w14:paraId="42BDC49C" w14:textId="26E27172" w:rsidR="002133CE" w:rsidRPr="002D0B4E" w:rsidRDefault="002133CE" w:rsidP="00317E79">
            <w:pPr>
              <w:tabs>
                <w:tab w:val="left" w:pos="1440"/>
              </w:tabs>
              <w:jc w:val="both"/>
              <w:rPr>
                <w:rFonts w:asciiTheme="minorHAnsi" w:hAnsiTheme="minorHAnsi" w:cstheme="minorHAnsi"/>
                <w:iCs/>
              </w:rPr>
            </w:pPr>
            <w:r>
              <w:rPr>
                <w:rFonts w:asciiTheme="minorHAnsi" w:hAnsiTheme="minorHAnsi" w:cstheme="minorHAnsi"/>
                <w:iCs/>
              </w:rPr>
              <w:t xml:space="preserve">e) </w:t>
            </w:r>
            <w:r w:rsidR="006A25FC">
              <w:rPr>
                <w:rFonts w:asciiTheme="minorHAnsi" w:hAnsiTheme="minorHAnsi" w:cstheme="minorHAnsi"/>
                <w:iCs/>
              </w:rPr>
              <w:t xml:space="preserve">Wymagane załączniki wymienione </w:t>
            </w:r>
            <w:r w:rsidR="00414471">
              <w:rPr>
                <w:rFonts w:asciiTheme="minorHAnsi" w:hAnsiTheme="minorHAnsi" w:cstheme="minorHAnsi"/>
                <w:iCs/>
              </w:rPr>
              <w:t>w niniejszym Zapytaniu ofertowym,</w:t>
            </w:r>
          </w:p>
          <w:p w14:paraId="497C6DE7" w14:textId="73AE9E9A" w:rsidR="00317E79" w:rsidRPr="002D0B4E" w:rsidRDefault="002133CE" w:rsidP="00317E79">
            <w:pPr>
              <w:tabs>
                <w:tab w:val="left" w:pos="1440"/>
              </w:tabs>
              <w:jc w:val="both"/>
              <w:rPr>
                <w:rFonts w:asciiTheme="minorHAnsi" w:hAnsiTheme="minorHAnsi" w:cstheme="minorHAnsi"/>
                <w:iCs/>
              </w:rPr>
            </w:pPr>
            <w:r>
              <w:rPr>
                <w:rFonts w:asciiTheme="minorHAnsi" w:hAnsiTheme="minorHAnsi" w:cstheme="minorHAnsi"/>
                <w:iCs/>
              </w:rPr>
              <w:t>f</w:t>
            </w:r>
            <w:r w:rsidR="00317E79" w:rsidRPr="002D0B4E">
              <w:rPr>
                <w:rFonts w:asciiTheme="minorHAnsi" w:hAnsiTheme="minorHAnsi" w:cstheme="minorHAnsi"/>
                <w:iCs/>
              </w:rPr>
              <w:t>) W przypadku Wykonawców będących przedsiębiorcą lub osobą prawną:</w:t>
            </w:r>
          </w:p>
          <w:p w14:paraId="4591031F" w14:textId="0A20E357" w:rsidR="00317E79" w:rsidRPr="002D0B4E" w:rsidRDefault="00317E79" w:rsidP="00317E79">
            <w:pPr>
              <w:tabs>
                <w:tab w:val="left" w:pos="1440"/>
              </w:tabs>
              <w:jc w:val="both"/>
              <w:rPr>
                <w:rFonts w:asciiTheme="minorHAnsi" w:hAnsiTheme="minorHAnsi" w:cstheme="minorHAnsi"/>
                <w:iCs/>
              </w:rPr>
            </w:pPr>
            <w:r w:rsidRPr="002D0B4E">
              <w:rPr>
                <w:rFonts w:asciiTheme="minorHAnsi" w:hAnsiTheme="minorHAnsi" w:cstheme="minorHAnsi"/>
                <w:iCs/>
              </w:rPr>
              <w:t>− aktualny odpis lub wydruk z właściwego rejestru sądowego lub z ewidencji działalności gospodarczej, jeżeli odrębne przepisy wymagają wpisu do rejestru lub zgłoszenia do ewidencji działalności gospodarczej, wystawione nie wcześniej niż 6 miesięcy przed upływem terminu składania ofert</w:t>
            </w:r>
            <w:r w:rsidR="003B7882">
              <w:rPr>
                <w:rFonts w:asciiTheme="minorHAnsi" w:hAnsiTheme="minorHAnsi" w:cstheme="minorHAnsi"/>
                <w:iCs/>
              </w:rPr>
              <w:t>.</w:t>
            </w:r>
          </w:p>
          <w:p w14:paraId="67318BAF" w14:textId="77777777" w:rsidR="00317E79" w:rsidRPr="002D0B4E" w:rsidRDefault="00317E79" w:rsidP="00317E79">
            <w:pPr>
              <w:tabs>
                <w:tab w:val="left" w:pos="1440"/>
              </w:tabs>
              <w:jc w:val="both"/>
              <w:rPr>
                <w:rFonts w:asciiTheme="minorHAnsi" w:hAnsiTheme="minorHAnsi" w:cstheme="minorHAnsi"/>
                <w:iCs/>
              </w:rPr>
            </w:pPr>
            <w:r w:rsidRPr="002D0B4E">
              <w:rPr>
                <w:rFonts w:asciiTheme="minorHAnsi" w:hAnsiTheme="minorHAnsi" w:cstheme="minorHAnsi"/>
                <w:iCs/>
              </w:rPr>
              <w:t>Jeżeli z przedstawionego odpisu z rejestru / zaświadczenia nie wynika w sposób jednoznaczny uprawnienie osób podpisujących ofertę oraz załączniki do oferty, w tym którekolwiek z oświadczeń, do oferty należy dołączyć dokumenty potwierdzające to uprawnienie (np. pełnomocnictwo – które musi być złożone w oryginale lub kopii potwierdzonej notarialnie).</w:t>
            </w:r>
          </w:p>
          <w:p w14:paraId="4641558E" w14:textId="77777777" w:rsidR="00317E79" w:rsidRPr="002D0B4E" w:rsidRDefault="00317E79" w:rsidP="009801E0">
            <w:pPr>
              <w:tabs>
                <w:tab w:val="left" w:pos="1440"/>
              </w:tabs>
              <w:jc w:val="both"/>
              <w:rPr>
                <w:rFonts w:asciiTheme="minorHAnsi" w:hAnsiTheme="minorHAnsi" w:cstheme="minorHAnsi"/>
                <w:iCs/>
              </w:rPr>
            </w:pPr>
          </w:p>
          <w:p w14:paraId="5324B3F9" w14:textId="000BA123" w:rsidR="00F238E3" w:rsidRPr="002D0B4E" w:rsidRDefault="00F238E3" w:rsidP="00F238E3">
            <w:pPr>
              <w:tabs>
                <w:tab w:val="left" w:pos="1440"/>
              </w:tabs>
              <w:jc w:val="both"/>
              <w:rPr>
                <w:rFonts w:asciiTheme="minorHAnsi" w:hAnsiTheme="minorHAnsi" w:cstheme="minorHAnsi"/>
                <w:iCs/>
              </w:rPr>
            </w:pPr>
            <w:r w:rsidRPr="002D0B4E">
              <w:rPr>
                <w:rFonts w:asciiTheme="minorHAnsi" w:hAnsiTheme="minorHAnsi" w:cstheme="minorHAnsi"/>
                <w:iCs/>
              </w:rPr>
              <w:t>10. Cen</w:t>
            </w:r>
            <w:r w:rsidR="00DA3C8B">
              <w:rPr>
                <w:rFonts w:asciiTheme="minorHAnsi" w:hAnsiTheme="minorHAnsi" w:cstheme="minorHAnsi"/>
                <w:iCs/>
              </w:rPr>
              <w:t>a</w:t>
            </w:r>
            <w:r w:rsidRPr="002D0B4E">
              <w:rPr>
                <w:rFonts w:asciiTheme="minorHAnsi" w:hAnsiTheme="minorHAnsi" w:cstheme="minorHAnsi"/>
                <w:iCs/>
              </w:rPr>
              <w:t xml:space="preserve"> podana w ofercie - z dokładnością do dwóch miejsc po przecinku </w:t>
            </w:r>
            <w:r w:rsidR="006B2F9F">
              <w:rPr>
                <w:rFonts w:asciiTheme="minorHAnsi" w:hAnsiTheme="minorHAnsi" w:cstheme="minorHAnsi"/>
                <w:iCs/>
              </w:rPr>
              <w:t>–</w:t>
            </w:r>
            <w:r w:rsidRPr="002D0B4E">
              <w:rPr>
                <w:rFonts w:asciiTheme="minorHAnsi" w:hAnsiTheme="minorHAnsi" w:cstheme="minorHAnsi"/>
                <w:iCs/>
              </w:rPr>
              <w:t xml:space="preserve"> </w:t>
            </w:r>
            <w:r w:rsidR="006B2F9F">
              <w:rPr>
                <w:rFonts w:asciiTheme="minorHAnsi" w:hAnsiTheme="minorHAnsi" w:cstheme="minorHAnsi"/>
                <w:iCs/>
              </w:rPr>
              <w:t xml:space="preserve">jest </w:t>
            </w:r>
            <w:r w:rsidRPr="002D0B4E">
              <w:rPr>
                <w:rFonts w:asciiTheme="minorHAnsi" w:hAnsiTheme="minorHAnsi" w:cstheme="minorHAnsi"/>
                <w:iCs/>
              </w:rPr>
              <w:t>cen</w:t>
            </w:r>
            <w:r w:rsidR="006B2F9F">
              <w:rPr>
                <w:rFonts w:asciiTheme="minorHAnsi" w:hAnsiTheme="minorHAnsi" w:cstheme="minorHAnsi"/>
                <w:iCs/>
              </w:rPr>
              <w:t>ą</w:t>
            </w:r>
            <w:r w:rsidRPr="002D0B4E">
              <w:rPr>
                <w:rFonts w:asciiTheme="minorHAnsi" w:hAnsiTheme="minorHAnsi" w:cstheme="minorHAnsi"/>
                <w:iCs/>
              </w:rPr>
              <w:t xml:space="preserve"> ryczałtow</w:t>
            </w:r>
            <w:r w:rsidR="006B2F9F">
              <w:rPr>
                <w:rFonts w:asciiTheme="minorHAnsi" w:hAnsiTheme="minorHAnsi" w:cstheme="minorHAnsi"/>
                <w:iCs/>
              </w:rPr>
              <w:t>ą</w:t>
            </w:r>
            <w:r w:rsidRPr="002D0B4E">
              <w:rPr>
                <w:rFonts w:asciiTheme="minorHAnsi" w:hAnsiTheme="minorHAnsi" w:cstheme="minorHAnsi"/>
                <w:iCs/>
              </w:rPr>
              <w:t xml:space="preserve"> brutto w polskich złotych, mus</w:t>
            </w:r>
            <w:r w:rsidR="006B2F9F">
              <w:rPr>
                <w:rFonts w:asciiTheme="minorHAnsi" w:hAnsiTheme="minorHAnsi" w:cstheme="minorHAnsi"/>
                <w:iCs/>
              </w:rPr>
              <w:t>i</w:t>
            </w:r>
            <w:r w:rsidRPr="002D0B4E">
              <w:rPr>
                <w:rFonts w:asciiTheme="minorHAnsi" w:hAnsiTheme="minorHAnsi" w:cstheme="minorHAnsi"/>
                <w:iCs/>
              </w:rPr>
              <w:t xml:space="preserve"> uwzględniać wszystkie wymagania związane z zamówieniem oraz obejmować wszystkie koszty, jakie poniesie Wykonawca z tytułu należytej oraz zgodnej z obowiązującymi przepisami realizacji przedmiotu zamówienia i nie może ulec zmianie przez cały okres realizacji zamówienia.</w:t>
            </w:r>
          </w:p>
          <w:p w14:paraId="421935F1" w14:textId="323FF907" w:rsidR="00F238E3" w:rsidRPr="002D0B4E" w:rsidRDefault="00F238E3" w:rsidP="00F238E3">
            <w:pPr>
              <w:tabs>
                <w:tab w:val="left" w:pos="1440"/>
              </w:tabs>
              <w:jc w:val="both"/>
              <w:rPr>
                <w:rFonts w:asciiTheme="minorHAnsi" w:hAnsiTheme="minorHAnsi" w:cstheme="minorHAnsi"/>
                <w:iCs/>
              </w:rPr>
            </w:pPr>
            <w:r w:rsidRPr="002D0B4E">
              <w:rPr>
                <w:rFonts w:asciiTheme="minorHAnsi" w:hAnsiTheme="minorHAnsi" w:cstheme="minorHAnsi"/>
                <w:iCs/>
              </w:rPr>
              <w:t xml:space="preserve">Cena zawierać musi koszty podróży służbowych, noclegów, dojazdów oraz wyżywienia przez osoby realizujące przedmiot zamówienia. </w:t>
            </w:r>
            <w:r w:rsidR="00285BA8">
              <w:rPr>
                <w:rFonts w:asciiTheme="minorHAnsi" w:hAnsiTheme="minorHAnsi" w:cstheme="minorHAnsi"/>
                <w:iCs/>
              </w:rPr>
              <w:t>Wykonawca</w:t>
            </w:r>
            <w:r w:rsidRPr="002D0B4E">
              <w:rPr>
                <w:rFonts w:asciiTheme="minorHAnsi" w:hAnsiTheme="minorHAnsi" w:cstheme="minorHAnsi"/>
                <w:iCs/>
              </w:rPr>
              <w:t xml:space="preserve"> będący osobą fizyczną nieprowadzącą działalności gospodarczej, w cenie oferty musi uwzględnić koszt składek ZUS i podatku dochodowego, konieczny do poniesienia przez Zamawiającego.</w:t>
            </w:r>
          </w:p>
          <w:p w14:paraId="2A680D83" w14:textId="5C3745BA" w:rsidR="00F238E3" w:rsidRDefault="00F238E3" w:rsidP="00F238E3">
            <w:pPr>
              <w:tabs>
                <w:tab w:val="left" w:pos="1440"/>
              </w:tabs>
              <w:jc w:val="both"/>
              <w:rPr>
                <w:rFonts w:asciiTheme="minorHAnsi" w:hAnsiTheme="minorHAnsi" w:cstheme="minorHAnsi"/>
                <w:iCs/>
              </w:rPr>
            </w:pPr>
            <w:r w:rsidRPr="002D0B4E">
              <w:rPr>
                <w:rFonts w:asciiTheme="minorHAnsi" w:hAnsiTheme="minorHAnsi" w:cstheme="minorHAnsi"/>
                <w:iCs/>
              </w:rPr>
              <w:t xml:space="preserve">Wszelkie koszty dodatkowe, które wystąpią w okresie realizacji zamówienia, a które Wykonawca mógł przewidzieć na etapie składania oferty, a nie zawarł ich w cenie oferty, będą ponoszone w ramach </w:t>
            </w:r>
            <w:r w:rsidRPr="002D0B4E">
              <w:rPr>
                <w:rFonts w:asciiTheme="minorHAnsi" w:hAnsiTheme="minorHAnsi" w:cstheme="minorHAnsi"/>
                <w:iCs/>
              </w:rPr>
              <w:lastRenderedPageBreak/>
              <w:t>wynagrodzenia Wykonawcy, co oznacza, iż Wykonawcy nie przysługuje roszczenie o zwrot tego rodzaju kosztów dodatkowych przewyższających wynagrodzenie Wykonawcy.</w:t>
            </w:r>
          </w:p>
          <w:p w14:paraId="68B06A20" w14:textId="77777777" w:rsidR="00F238E3" w:rsidRPr="002D0B4E" w:rsidRDefault="00F238E3" w:rsidP="00F238E3">
            <w:pPr>
              <w:tabs>
                <w:tab w:val="left" w:pos="1440"/>
              </w:tabs>
              <w:jc w:val="both"/>
              <w:rPr>
                <w:rFonts w:asciiTheme="minorHAnsi" w:hAnsiTheme="minorHAnsi" w:cstheme="minorHAnsi"/>
                <w:iCs/>
              </w:rPr>
            </w:pPr>
          </w:p>
          <w:p w14:paraId="357D0D92" w14:textId="2C1884C0" w:rsidR="006D06FB" w:rsidRPr="002D0B4E" w:rsidRDefault="00A73BA3" w:rsidP="003B2104">
            <w:pPr>
              <w:pStyle w:val="Akapitzlist"/>
              <w:ind w:left="0"/>
              <w:jc w:val="both"/>
              <w:rPr>
                <w:rFonts w:asciiTheme="minorHAnsi" w:hAnsiTheme="minorHAnsi" w:cstheme="minorHAnsi"/>
                <w:b/>
                <w:bCs/>
              </w:rPr>
            </w:pPr>
            <w:r>
              <w:rPr>
                <w:rFonts w:asciiTheme="minorHAnsi" w:hAnsiTheme="minorHAnsi" w:cstheme="minorHAnsi"/>
              </w:rPr>
              <w:t>11</w:t>
            </w:r>
            <w:r w:rsidR="006D06FB" w:rsidRPr="002D0B4E">
              <w:rPr>
                <w:rFonts w:asciiTheme="minorHAnsi" w:hAnsiTheme="minorHAnsi" w:cstheme="minorHAnsi"/>
              </w:rPr>
              <w:t>. Wykonawcy ponoszą wszelkie koszty własne związane z przygotowaniem i złożeniem oferty, niezależnie od wyniku postępowania.</w:t>
            </w:r>
          </w:p>
        </w:tc>
      </w:tr>
      <w:tr w:rsidR="00A02F9F" w:rsidRPr="002D0B4E" w14:paraId="03C2F5D6" w14:textId="77777777" w:rsidTr="00341053">
        <w:trPr>
          <w:trHeight w:val="330"/>
        </w:trPr>
        <w:tc>
          <w:tcPr>
            <w:tcW w:w="9212" w:type="dxa"/>
          </w:tcPr>
          <w:p w14:paraId="22F3F321" w14:textId="77777777" w:rsidR="006D06FB" w:rsidRPr="002D0B4E" w:rsidRDefault="006D06FB" w:rsidP="003B2104">
            <w:pPr>
              <w:rPr>
                <w:rFonts w:asciiTheme="minorHAnsi" w:hAnsiTheme="minorHAnsi" w:cstheme="minorHAnsi"/>
              </w:rPr>
            </w:pPr>
            <w:r w:rsidRPr="002D0B4E">
              <w:rPr>
                <w:rFonts w:asciiTheme="minorHAnsi" w:hAnsiTheme="minorHAnsi" w:cstheme="minorHAnsi"/>
              </w:rPr>
              <w:lastRenderedPageBreak/>
              <w:t>VII. INFORMACJE DOTYCZĄCE WYBORU OFERTY/OPIS SPOSOBU WYBORU OFERTY</w:t>
            </w:r>
          </w:p>
        </w:tc>
      </w:tr>
      <w:tr w:rsidR="00A02F9F" w:rsidRPr="002D0B4E" w14:paraId="4A9EC5A4" w14:textId="77777777" w:rsidTr="00341053">
        <w:trPr>
          <w:trHeight w:val="810"/>
        </w:trPr>
        <w:tc>
          <w:tcPr>
            <w:tcW w:w="9212" w:type="dxa"/>
          </w:tcPr>
          <w:p w14:paraId="3737CE1D" w14:textId="77777777" w:rsidR="006D06FB" w:rsidRPr="002D0B4E" w:rsidRDefault="006D06FB" w:rsidP="003B2104">
            <w:pPr>
              <w:jc w:val="both"/>
              <w:rPr>
                <w:rFonts w:asciiTheme="minorHAnsi" w:hAnsiTheme="minorHAnsi" w:cstheme="minorHAnsi"/>
              </w:rPr>
            </w:pPr>
            <w:r w:rsidRPr="002D0B4E">
              <w:rPr>
                <w:rFonts w:asciiTheme="minorHAnsi" w:hAnsiTheme="minorHAnsi" w:cstheme="minorHAnsi"/>
              </w:rPr>
              <w:t xml:space="preserve">Oferta najkorzystniejsza zostanie wybrana spośród ofert niepodlegających odrzuceniu, na podstawie kryteriów wskazanych w punkcie V. </w:t>
            </w:r>
          </w:p>
          <w:p w14:paraId="3D681FA7" w14:textId="77777777" w:rsidR="0059258A" w:rsidRPr="002D0B4E" w:rsidRDefault="0059258A" w:rsidP="003B2104">
            <w:pPr>
              <w:jc w:val="both"/>
              <w:rPr>
                <w:rFonts w:asciiTheme="minorHAnsi" w:hAnsiTheme="minorHAnsi" w:cstheme="minorHAnsi"/>
                <w:b/>
                <w:bCs/>
              </w:rPr>
            </w:pPr>
          </w:p>
          <w:p w14:paraId="5E931305" w14:textId="3A6201EE" w:rsidR="0059258A" w:rsidRPr="002D0B4E" w:rsidRDefault="0059258A" w:rsidP="0059258A">
            <w:pPr>
              <w:jc w:val="both"/>
              <w:rPr>
                <w:rFonts w:asciiTheme="minorHAnsi" w:hAnsiTheme="minorHAnsi" w:cstheme="minorHAnsi"/>
              </w:rPr>
            </w:pPr>
            <w:r w:rsidRPr="002D0B4E">
              <w:rPr>
                <w:rFonts w:asciiTheme="minorHAnsi" w:hAnsiTheme="minorHAnsi" w:cstheme="minorHAnsi"/>
              </w:rPr>
              <w:t>PROCEDURA OCENY OFERT</w:t>
            </w:r>
          </w:p>
          <w:p w14:paraId="4B4DA05A"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1. Oceny ofert dokonuje Komisja powołana przez Zamawiającego.</w:t>
            </w:r>
          </w:p>
          <w:p w14:paraId="7C0D67FF" w14:textId="77777777" w:rsidR="0059258A" w:rsidRPr="002D0B4E" w:rsidRDefault="0059258A" w:rsidP="0059258A">
            <w:pPr>
              <w:jc w:val="both"/>
              <w:rPr>
                <w:rFonts w:asciiTheme="minorHAnsi" w:hAnsiTheme="minorHAnsi" w:cstheme="minorHAnsi"/>
              </w:rPr>
            </w:pPr>
          </w:p>
          <w:p w14:paraId="295B9088" w14:textId="1D51178E" w:rsidR="0059258A" w:rsidRPr="002D0B4E" w:rsidRDefault="0059258A" w:rsidP="0059258A">
            <w:pPr>
              <w:jc w:val="both"/>
              <w:rPr>
                <w:rFonts w:asciiTheme="minorHAnsi" w:hAnsiTheme="minorHAnsi" w:cstheme="minorHAnsi"/>
              </w:rPr>
            </w:pPr>
            <w:r w:rsidRPr="002D0B4E">
              <w:rPr>
                <w:rFonts w:asciiTheme="minorHAnsi" w:hAnsiTheme="minorHAnsi" w:cstheme="minorHAnsi"/>
              </w:rPr>
              <w:t>2. Po upływie terminu wyznaczonego na składanie ofert Komisja przeanalizuje ich treść, dokona oceny i wyboru najkorzystniejszych ofert oraz sporządzi protokół postępowania.</w:t>
            </w:r>
          </w:p>
          <w:p w14:paraId="38C484A7" w14:textId="77777777" w:rsidR="0059258A" w:rsidRPr="002D0B4E" w:rsidRDefault="0059258A" w:rsidP="0059258A">
            <w:pPr>
              <w:jc w:val="both"/>
              <w:rPr>
                <w:rFonts w:asciiTheme="minorHAnsi" w:hAnsiTheme="minorHAnsi" w:cstheme="minorHAnsi"/>
              </w:rPr>
            </w:pPr>
          </w:p>
          <w:p w14:paraId="6621CCF0"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 xml:space="preserve">3. Jeżeli w toku przeprowadzonego postępowania wartość oferty, która uzyskała na podstawie kryteriów oceny ofert najwyższą liczbę punktów, wynosi powyżej 100% szacowanej wartości zamówienia, Zamawiający podejmie negocjacje z Wykonawcą, który złożył ww. ofertę. Brak porozumienia skutkować będzie wyborem drugiej w kolejności oferty i w razie potrzeby podjęciem kolejnych negocjacji. </w:t>
            </w:r>
          </w:p>
          <w:p w14:paraId="39BFFDF6" w14:textId="77777777" w:rsidR="0059258A" w:rsidRPr="002D0B4E" w:rsidRDefault="0059258A" w:rsidP="0059258A">
            <w:pPr>
              <w:jc w:val="both"/>
              <w:rPr>
                <w:rFonts w:asciiTheme="minorHAnsi" w:hAnsiTheme="minorHAnsi" w:cstheme="minorHAnsi"/>
              </w:rPr>
            </w:pPr>
          </w:p>
          <w:p w14:paraId="157E99FD"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4. Jeżeli zaoferowana cena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Zamawiający ocenia te wyjaśnienia w konsultacji z Wykonawcą i może odrzucić tę ofertę wyłącznie w przypadku, gdy złożone wyjaśnienia wraz z dowodami nie uzasadniają podanej ceny w tej ofercie.</w:t>
            </w:r>
          </w:p>
          <w:p w14:paraId="34E64DA9" w14:textId="77777777" w:rsidR="0059258A" w:rsidRPr="002D0B4E" w:rsidRDefault="0059258A" w:rsidP="0059258A">
            <w:pPr>
              <w:jc w:val="both"/>
              <w:rPr>
                <w:rFonts w:asciiTheme="minorHAnsi" w:hAnsiTheme="minorHAnsi" w:cstheme="minorHAnsi"/>
              </w:rPr>
            </w:pPr>
          </w:p>
          <w:p w14:paraId="023E2291"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5. Zamawiający odrzuci także ofertę Wykonawcy, który nie złożył wyjaśnień.</w:t>
            </w:r>
          </w:p>
          <w:p w14:paraId="24C0C3CF" w14:textId="77777777" w:rsidR="0059258A" w:rsidRPr="002D0B4E" w:rsidRDefault="0059258A" w:rsidP="0059258A">
            <w:pPr>
              <w:jc w:val="both"/>
              <w:rPr>
                <w:rFonts w:asciiTheme="minorHAnsi" w:hAnsiTheme="minorHAnsi" w:cstheme="minorHAnsi"/>
              </w:rPr>
            </w:pPr>
          </w:p>
          <w:p w14:paraId="12249959"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6. Decyzja podjęta przez Komisję ma charakter ostateczny, a Wykonawcom nie przysługuje prawo do odwołania.</w:t>
            </w:r>
          </w:p>
          <w:p w14:paraId="211B97D7" w14:textId="77777777" w:rsidR="0059258A" w:rsidRPr="002D0B4E" w:rsidRDefault="0059258A" w:rsidP="0059258A">
            <w:pPr>
              <w:jc w:val="both"/>
              <w:rPr>
                <w:rFonts w:asciiTheme="minorHAnsi" w:hAnsiTheme="minorHAnsi" w:cstheme="minorHAnsi"/>
              </w:rPr>
            </w:pPr>
          </w:p>
          <w:p w14:paraId="3A9CE8E6" w14:textId="4D2CB464" w:rsidR="0059258A" w:rsidRPr="002D0B4E" w:rsidRDefault="0059258A" w:rsidP="0059258A">
            <w:pPr>
              <w:jc w:val="both"/>
              <w:rPr>
                <w:rFonts w:asciiTheme="minorHAnsi" w:hAnsiTheme="minorHAnsi" w:cstheme="minorHAnsi"/>
              </w:rPr>
            </w:pPr>
            <w:r w:rsidRPr="002D0B4E">
              <w:rPr>
                <w:rFonts w:asciiTheme="minorHAnsi" w:hAnsiTheme="minorHAnsi" w:cstheme="minorHAnsi"/>
              </w:rPr>
              <w:t>7. Oferta, która nie zostanie odrzucona i uzyska najwyższą liczbę punktów w ramach kryteriów, o których mowa w punkcie V Zapytania</w:t>
            </w:r>
            <w:r w:rsidR="00C63DEF">
              <w:rPr>
                <w:rFonts w:asciiTheme="minorHAnsi" w:hAnsiTheme="minorHAnsi" w:cstheme="minorHAnsi"/>
              </w:rPr>
              <w:t>,</w:t>
            </w:r>
            <w:r w:rsidRPr="002D0B4E">
              <w:rPr>
                <w:rFonts w:asciiTheme="minorHAnsi" w:hAnsiTheme="minorHAnsi" w:cstheme="minorHAnsi"/>
              </w:rPr>
              <w:t xml:space="preserve"> zostanie uznana za najkorzystniejszą.</w:t>
            </w:r>
          </w:p>
          <w:p w14:paraId="309F9892"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Wykonawcy, którego oferta nie zostanie wybrana, w szczególności w przypadku niespełnienia warunków udziału, nieuzyskania wymaganej liczby punktów, zmiany warunków udzielenia zamówienia, anulowania postępowania/zamówienia lub nie zawarcia umowy nie przysługują żadne roszczenia wobec Zamawiającego.</w:t>
            </w:r>
          </w:p>
          <w:p w14:paraId="75ACEAC8" w14:textId="77777777" w:rsidR="0059258A" w:rsidRPr="002D0B4E" w:rsidRDefault="0059258A" w:rsidP="0059258A">
            <w:pPr>
              <w:jc w:val="both"/>
              <w:rPr>
                <w:rFonts w:asciiTheme="minorHAnsi" w:hAnsiTheme="minorHAnsi" w:cstheme="minorHAnsi"/>
              </w:rPr>
            </w:pPr>
          </w:p>
          <w:p w14:paraId="05B80162"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8. Komisja powołana przez Zamawiającego na każdym etapie wyboru Wykonawcy może zażądać od niego przedstawienia oryginałów lub kopii dokumentów, jednoznacznie potwierdzających spełnienie warunków udziału i kryteriów punktowych.</w:t>
            </w:r>
          </w:p>
          <w:p w14:paraId="7F19B07D"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W szczególności Wykonawca będący przedsiębiorcą lub osobą prawną może zostać wezwany do złożenia dokumentów:</w:t>
            </w:r>
          </w:p>
          <w:p w14:paraId="1794ABD7"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 aktualne zaświadczenie właściwego naczelnika urzędu skarbowego (albo równoważne zaświadczenie właściwego organu sądowego lub administracyjnego kraju pochodzenia podmiotu)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D911778"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 aktualne zaświadczenie właściwej terenowej jednostki organizacyjnej Zakładu Ubezpieczeń Społecznych lub Kasy Rolniczego Ubezpieczenia Społecznego (albo równoważne zaświadczenie właściwego organu sądowego lub administracyjnego kraju pochodzenia podmiotu) albo inny dokument potwierdzający, że Wykonawca nie zalega z opłacaniem składek na ubezpieczenia zdrowotne i społeczne,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23E3190" w14:textId="77777777" w:rsidR="0059258A" w:rsidRPr="002D0B4E" w:rsidRDefault="0059258A" w:rsidP="0059258A">
            <w:pPr>
              <w:jc w:val="both"/>
              <w:rPr>
                <w:rFonts w:asciiTheme="minorHAnsi" w:hAnsiTheme="minorHAnsi" w:cstheme="minorHAnsi"/>
              </w:rPr>
            </w:pPr>
          </w:p>
          <w:p w14:paraId="2700020F" w14:textId="77777777" w:rsidR="0059258A" w:rsidRPr="002D0B4E" w:rsidRDefault="0059258A" w:rsidP="0059258A">
            <w:pPr>
              <w:jc w:val="both"/>
              <w:rPr>
                <w:rFonts w:asciiTheme="minorHAnsi" w:hAnsiTheme="minorHAnsi" w:cstheme="minorHAnsi"/>
              </w:rPr>
            </w:pPr>
            <w:r w:rsidRPr="002D0B4E">
              <w:rPr>
                <w:rFonts w:asciiTheme="minorHAnsi" w:hAnsiTheme="minorHAnsi" w:cstheme="minorHAnsi"/>
              </w:rPr>
              <w:t>9. Po upublicznieniu informacji o wyniku postępowania Zamawiający zawiera umowę z Wykonawcą, który złożył najkorzystniejszą ofertę. W przypadku, gdy Wykonawca odstąpi od podpisania umowy z Zamawiającym, możliwe jest podpisanie umowy z kolejnym Wykonawcą, którego oferta nie została odrzucona i uzyskała kolejną liczbę punktów.</w:t>
            </w:r>
          </w:p>
          <w:p w14:paraId="695DB2BC" w14:textId="77777777" w:rsidR="0059258A" w:rsidRPr="002D0B4E" w:rsidRDefault="0059258A" w:rsidP="003B2104">
            <w:pPr>
              <w:jc w:val="both"/>
              <w:rPr>
                <w:rFonts w:asciiTheme="minorHAnsi" w:hAnsiTheme="minorHAnsi" w:cstheme="minorHAnsi"/>
                <w:b/>
                <w:bCs/>
              </w:rPr>
            </w:pPr>
          </w:p>
        </w:tc>
      </w:tr>
      <w:tr w:rsidR="00A02F9F" w:rsidRPr="002D0B4E" w14:paraId="4E8465F9" w14:textId="77777777" w:rsidTr="00341053">
        <w:trPr>
          <w:trHeight w:val="364"/>
        </w:trPr>
        <w:tc>
          <w:tcPr>
            <w:tcW w:w="9212" w:type="dxa"/>
          </w:tcPr>
          <w:p w14:paraId="4810FB45" w14:textId="77777777" w:rsidR="006D06FB" w:rsidRPr="002D0B4E" w:rsidRDefault="006D06FB" w:rsidP="003B2104">
            <w:pPr>
              <w:jc w:val="both"/>
              <w:rPr>
                <w:rFonts w:asciiTheme="minorHAnsi" w:hAnsiTheme="minorHAnsi" w:cstheme="minorHAnsi"/>
              </w:rPr>
            </w:pPr>
            <w:r w:rsidRPr="002D0B4E">
              <w:rPr>
                <w:rFonts w:asciiTheme="minorHAnsi" w:hAnsiTheme="minorHAnsi" w:cstheme="minorHAnsi"/>
              </w:rPr>
              <w:lastRenderedPageBreak/>
              <w:t>VIII. DODATKOWE INFORMACJE/OSOBA UPRAWNIONA DO KONTAKTU</w:t>
            </w:r>
          </w:p>
        </w:tc>
      </w:tr>
      <w:tr w:rsidR="00A02F9F" w:rsidRPr="00E239C8" w14:paraId="44624A35" w14:textId="77777777" w:rsidTr="00341053">
        <w:trPr>
          <w:trHeight w:val="432"/>
        </w:trPr>
        <w:tc>
          <w:tcPr>
            <w:tcW w:w="9212" w:type="dxa"/>
          </w:tcPr>
          <w:p w14:paraId="4848EE7A" w14:textId="54E78453" w:rsidR="006D06FB" w:rsidRPr="002D0B4E" w:rsidRDefault="006D06FB" w:rsidP="003B2104">
            <w:pPr>
              <w:rPr>
                <w:rFonts w:asciiTheme="minorHAnsi" w:hAnsiTheme="minorHAnsi" w:cstheme="minorHAnsi"/>
              </w:rPr>
            </w:pPr>
            <w:r w:rsidRPr="002D0B4E">
              <w:rPr>
                <w:rFonts w:asciiTheme="minorHAnsi" w:hAnsiTheme="minorHAnsi" w:cstheme="minorHAnsi"/>
              </w:rPr>
              <w:t>Dodatkowych informacji udziela</w:t>
            </w:r>
            <w:r w:rsidR="00771B06" w:rsidRPr="002D0B4E">
              <w:rPr>
                <w:rFonts w:asciiTheme="minorHAnsi" w:hAnsiTheme="minorHAnsi" w:cstheme="minorHAnsi"/>
              </w:rPr>
              <w:t>:</w:t>
            </w:r>
            <w:r w:rsidRPr="002D0B4E">
              <w:rPr>
                <w:rFonts w:asciiTheme="minorHAnsi" w:hAnsiTheme="minorHAnsi" w:cstheme="minorHAnsi"/>
              </w:rPr>
              <w:t xml:space="preserve"> </w:t>
            </w:r>
            <w:r w:rsidR="005B6362">
              <w:rPr>
                <w:rFonts w:asciiTheme="minorHAnsi" w:hAnsiTheme="minorHAnsi" w:cstheme="minorHAnsi"/>
              </w:rPr>
              <w:t>Małgorzata Langer</w:t>
            </w:r>
          </w:p>
          <w:p w14:paraId="30F1A32D" w14:textId="0D6B5CBA" w:rsidR="006D06FB" w:rsidRPr="002D0B4E" w:rsidRDefault="006D06FB" w:rsidP="003B2104">
            <w:pPr>
              <w:rPr>
                <w:rFonts w:asciiTheme="minorHAnsi" w:hAnsiTheme="minorHAnsi" w:cstheme="minorHAnsi"/>
              </w:rPr>
            </w:pPr>
            <w:r w:rsidRPr="002D0B4E">
              <w:rPr>
                <w:rFonts w:asciiTheme="minorHAnsi" w:hAnsiTheme="minorHAnsi" w:cstheme="minorHAnsi"/>
              </w:rPr>
              <w:t xml:space="preserve">tel. </w:t>
            </w:r>
            <w:r w:rsidR="00771B06" w:rsidRPr="002D0B4E">
              <w:rPr>
                <w:rFonts w:asciiTheme="minorHAnsi" w:hAnsiTheme="minorHAnsi" w:cstheme="minorHAnsi"/>
              </w:rPr>
              <w:t xml:space="preserve">+48 </w:t>
            </w:r>
            <w:r w:rsidR="005B6362">
              <w:rPr>
                <w:rFonts w:asciiTheme="minorHAnsi" w:hAnsiTheme="minorHAnsi" w:cstheme="minorHAnsi"/>
                <w:lang w:val="pl"/>
              </w:rPr>
              <w:t>519124552</w:t>
            </w:r>
          </w:p>
          <w:p w14:paraId="410DBB8E" w14:textId="51EE35AA" w:rsidR="006D06FB" w:rsidRPr="002D0B4E" w:rsidRDefault="006D06FB" w:rsidP="003B2104">
            <w:pPr>
              <w:rPr>
                <w:rFonts w:asciiTheme="minorHAnsi" w:hAnsiTheme="minorHAnsi" w:cstheme="minorHAnsi"/>
                <w:lang w:val="it-IT"/>
              </w:rPr>
            </w:pPr>
            <w:r w:rsidRPr="002D0B4E">
              <w:rPr>
                <w:rFonts w:asciiTheme="minorHAnsi" w:hAnsiTheme="minorHAnsi" w:cstheme="minorHAnsi"/>
                <w:lang w:val="it-IT"/>
              </w:rPr>
              <w:t xml:space="preserve">e-mail: </w:t>
            </w:r>
            <w:hyperlink r:id="rId13" w:history="1">
              <w:r w:rsidR="005B6362" w:rsidRPr="00C21B3B">
                <w:rPr>
                  <w:rStyle w:val="Hipercze"/>
                  <w:rFonts w:asciiTheme="minorHAnsi" w:hAnsiTheme="minorHAnsi" w:cstheme="minorHAnsi"/>
                  <w:lang w:val="it-IT"/>
                </w:rPr>
                <w:t>m</w:t>
              </w:r>
              <w:r w:rsidR="005B6362" w:rsidRPr="00C21B3B">
                <w:rPr>
                  <w:rStyle w:val="Hipercze"/>
                  <w:lang w:val="it-IT"/>
                </w:rPr>
                <w:t>algorzata.langer@partnerspol.pl</w:t>
              </w:r>
            </w:hyperlink>
            <w:r w:rsidR="00771B06" w:rsidRPr="002D0B4E">
              <w:rPr>
                <w:rFonts w:asciiTheme="minorHAnsi" w:hAnsiTheme="minorHAnsi" w:cstheme="minorHAnsi"/>
                <w:lang w:val="it-IT"/>
              </w:rPr>
              <w:t xml:space="preserve"> </w:t>
            </w:r>
          </w:p>
          <w:p w14:paraId="46E117FE" w14:textId="77777777" w:rsidR="006D06FB" w:rsidRPr="002D0B4E" w:rsidRDefault="006D06FB" w:rsidP="003B2104">
            <w:pPr>
              <w:ind w:left="390"/>
              <w:jc w:val="both"/>
              <w:rPr>
                <w:rFonts w:asciiTheme="minorHAnsi" w:hAnsiTheme="minorHAnsi" w:cstheme="minorHAnsi"/>
                <w:lang w:val="it-IT"/>
              </w:rPr>
            </w:pPr>
          </w:p>
        </w:tc>
      </w:tr>
      <w:tr w:rsidR="00A02F9F" w:rsidRPr="002D0B4E" w14:paraId="3D170D00" w14:textId="77777777" w:rsidTr="00341053">
        <w:trPr>
          <w:trHeight w:val="432"/>
        </w:trPr>
        <w:tc>
          <w:tcPr>
            <w:tcW w:w="9212" w:type="dxa"/>
          </w:tcPr>
          <w:p w14:paraId="09C5B26B" w14:textId="77777777" w:rsidR="006D06FB" w:rsidRPr="002D0B4E" w:rsidRDefault="006D06FB" w:rsidP="003B2104">
            <w:pPr>
              <w:jc w:val="both"/>
              <w:rPr>
                <w:rFonts w:asciiTheme="minorHAnsi" w:hAnsiTheme="minorHAnsi" w:cstheme="minorHAnsi"/>
              </w:rPr>
            </w:pPr>
            <w:r w:rsidRPr="002D0B4E">
              <w:rPr>
                <w:rFonts w:asciiTheme="minorHAnsi" w:hAnsiTheme="minorHAnsi" w:cstheme="minorHAnsi"/>
              </w:rPr>
              <w:t>IX. DODATKOWE INFORMACJE</w:t>
            </w:r>
            <w:r w:rsidRPr="002D0B4E">
              <w:rPr>
                <w:rStyle w:val="Odwoanieprzypisudolnego"/>
                <w:rFonts w:asciiTheme="minorHAnsi" w:hAnsiTheme="minorHAnsi" w:cstheme="minorHAnsi"/>
              </w:rPr>
              <w:footnoteReference w:id="6"/>
            </w:r>
          </w:p>
          <w:p w14:paraId="005A5A36" w14:textId="77777777" w:rsidR="006D06FB" w:rsidRPr="002D0B4E" w:rsidRDefault="006D06FB" w:rsidP="003B2104">
            <w:pPr>
              <w:jc w:val="both"/>
              <w:rPr>
                <w:rFonts w:asciiTheme="minorHAnsi" w:hAnsiTheme="minorHAnsi" w:cstheme="minorHAnsi"/>
              </w:rPr>
            </w:pPr>
          </w:p>
          <w:p w14:paraId="25438AF5" w14:textId="72D060EF" w:rsidR="006D06FB" w:rsidRPr="002D0B4E" w:rsidRDefault="006D06FB" w:rsidP="003B2104">
            <w:pPr>
              <w:jc w:val="both"/>
              <w:rPr>
                <w:rFonts w:asciiTheme="minorHAnsi" w:hAnsiTheme="minorHAnsi" w:cstheme="minorHAnsi"/>
              </w:rPr>
            </w:pPr>
            <w:r w:rsidRPr="002D0B4E">
              <w:rPr>
                <w:rFonts w:asciiTheme="minorHAnsi" w:hAnsiTheme="minorHAnsi" w:cstheme="minorHAnsi"/>
              </w:rPr>
              <w:lastRenderedPageBreak/>
              <w:t>1. Zamawiający dopuszcza możliwość zwiększenia wartości zamówienia, związanej ze zwiększeniem zakresu zamówienia (np. zwiększenie liczby jednostek)</w:t>
            </w:r>
            <w:r w:rsidRPr="002D0B4E">
              <w:rPr>
                <w:rStyle w:val="Odwoanieprzypisudolnego"/>
                <w:rFonts w:asciiTheme="minorHAnsi" w:hAnsiTheme="minorHAnsi" w:cstheme="minorHAnsi"/>
              </w:rPr>
              <w:footnoteReference w:id="7"/>
            </w:r>
            <w:r w:rsidRPr="002D0B4E">
              <w:rPr>
                <w:rFonts w:asciiTheme="minorHAnsi" w:hAnsiTheme="minorHAnsi" w:cstheme="minorHAnsi"/>
              </w:rPr>
              <w:t xml:space="preserve">. </w:t>
            </w:r>
          </w:p>
          <w:p w14:paraId="2B369B78" w14:textId="77777777" w:rsidR="006D06FB" w:rsidRPr="002D0B4E" w:rsidRDefault="006D06FB" w:rsidP="003B2104">
            <w:pPr>
              <w:jc w:val="both"/>
              <w:rPr>
                <w:rFonts w:asciiTheme="minorHAnsi" w:hAnsiTheme="minorHAnsi" w:cstheme="minorHAnsi"/>
              </w:rPr>
            </w:pPr>
            <w:r w:rsidRPr="002D0B4E">
              <w:rPr>
                <w:rFonts w:asciiTheme="minorHAnsi" w:hAnsiTheme="minorHAnsi" w:cstheme="minorHAnsi"/>
              </w:rPr>
              <w:t xml:space="preserve">2. Zamawiający </w:t>
            </w:r>
            <w:r w:rsidRPr="002D0B4E">
              <w:rPr>
                <w:rFonts w:asciiTheme="minorHAnsi" w:eastAsia="Times New Roman" w:hAnsiTheme="minorHAnsi" w:cstheme="minorHAnsi"/>
                <w:lang w:eastAsia="pl-PL"/>
              </w:rPr>
              <w:t xml:space="preserve">zastrzega sobie prawo do unieważnienia prowadzonego zapytania, a także zastrzega sobie możliwość niedokonania wyboru w </w:t>
            </w:r>
            <w:r w:rsidRPr="002D0B4E">
              <w:rPr>
                <w:rFonts w:asciiTheme="minorHAnsi" w:hAnsiTheme="minorHAnsi" w:cstheme="minorHAnsi"/>
              </w:rPr>
              <w:t>przypadku, gdy</w:t>
            </w:r>
            <w:r w:rsidRPr="002D0B4E">
              <w:rPr>
                <w:rStyle w:val="Odwoanieprzypisudolnego"/>
                <w:rFonts w:asciiTheme="minorHAnsi" w:hAnsiTheme="minorHAnsi" w:cstheme="minorHAnsi"/>
              </w:rPr>
              <w:footnoteReference w:id="8"/>
            </w:r>
            <w:r w:rsidRPr="002D0B4E">
              <w:rPr>
                <w:rFonts w:asciiTheme="minorHAnsi" w:hAnsiTheme="minorHAnsi" w:cstheme="minorHAnsi"/>
              </w:rPr>
              <w:t>:</w:t>
            </w:r>
          </w:p>
          <w:p w14:paraId="68F710E0" w14:textId="77777777" w:rsidR="006D06FB" w:rsidRPr="002D0B4E" w:rsidRDefault="006D06FB" w:rsidP="003B2104">
            <w:pPr>
              <w:ind w:left="284"/>
              <w:jc w:val="both"/>
              <w:rPr>
                <w:rFonts w:asciiTheme="minorHAnsi" w:hAnsiTheme="minorHAnsi" w:cstheme="minorHAnsi"/>
                <w:b/>
                <w:bCs/>
              </w:rPr>
            </w:pPr>
            <w:r w:rsidRPr="002D0B4E">
              <w:rPr>
                <w:rFonts w:asciiTheme="minorHAnsi" w:hAnsiTheme="minorHAnsi" w:cstheme="minorHAnsi"/>
              </w:rPr>
              <w:t>1) nie zostanie złożona żadna oferta;</w:t>
            </w:r>
          </w:p>
          <w:p w14:paraId="5626E4D8" w14:textId="38CD1AA0" w:rsidR="006D06FB" w:rsidRPr="002D0B4E" w:rsidRDefault="006D06FB" w:rsidP="003B2104">
            <w:pPr>
              <w:ind w:left="284"/>
              <w:jc w:val="both"/>
              <w:rPr>
                <w:rFonts w:asciiTheme="minorHAnsi" w:hAnsiTheme="minorHAnsi" w:cstheme="minorHAnsi"/>
              </w:rPr>
            </w:pPr>
            <w:r w:rsidRPr="002D0B4E">
              <w:rPr>
                <w:rFonts w:asciiTheme="minorHAnsi" w:hAnsiTheme="minorHAnsi" w:cstheme="minorHAnsi"/>
              </w:rPr>
              <w:t>2) procedura wyboru oferty obarczona jest wadą niemożliwą do usunięcia uniemożliwiającą udzielenie zamówienia i zawarcie umowy.</w:t>
            </w:r>
          </w:p>
          <w:p w14:paraId="2D262303" w14:textId="0EEBC192" w:rsidR="006D06FB" w:rsidRPr="002D0B4E" w:rsidRDefault="0040645C" w:rsidP="003B2104">
            <w:pPr>
              <w:ind w:left="284"/>
              <w:jc w:val="both"/>
              <w:rPr>
                <w:rFonts w:asciiTheme="minorHAnsi" w:hAnsiTheme="minorHAnsi" w:cstheme="minorHAnsi"/>
              </w:rPr>
            </w:pPr>
            <w:r w:rsidRPr="0040645C">
              <w:rPr>
                <w:rFonts w:asciiTheme="minorHAnsi" w:hAnsiTheme="minorHAnsi" w:cstheme="minorHAnsi"/>
              </w:rPr>
              <w:t>3</w:t>
            </w:r>
            <w:r w:rsidR="006D06FB" w:rsidRPr="0040645C">
              <w:rPr>
                <w:rFonts w:asciiTheme="minorHAnsi" w:hAnsiTheme="minorHAnsi" w:cstheme="minorHAnsi"/>
              </w:rPr>
              <w:t xml:space="preserve">) </w:t>
            </w:r>
            <w:r w:rsidRPr="0040645C">
              <w:rPr>
                <w:rFonts w:asciiTheme="minorHAnsi" w:hAnsiTheme="minorHAnsi" w:cstheme="minorHAnsi"/>
              </w:rPr>
              <w:t>wszystkie złożone oferty niepodlegające odrzuceniu</w:t>
            </w:r>
            <w:r w:rsidR="00BC4E1D">
              <w:rPr>
                <w:rFonts w:asciiTheme="minorHAnsi" w:hAnsiTheme="minorHAnsi" w:cstheme="minorHAnsi"/>
              </w:rPr>
              <w:t xml:space="preserve"> będą przekraczać wartość odpowiednich pozycji założonych w budżecie projektu</w:t>
            </w:r>
            <w:r w:rsidR="0004046E">
              <w:rPr>
                <w:rFonts w:asciiTheme="minorHAnsi" w:hAnsiTheme="minorHAnsi" w:cstheme="minorHAnsi"/>
              </w:rPr>
              <w:t>.</w:t>
            </w:r>
            <w:r>
              <w:rPr>
                <w:rFonts w:asciiTheme="minorHAnsi" w:hAnsiTheme="minorHAnsi" w:cstheme="minorHAnsi"/>
              </w:rPr>
              <w:t xml:space="preserve"> </w:t>
            </w:r>
          </w:p>
          <w:p w14:paraId="2B19FD30" w14:textId="54AC03F5" w:rsidR="006D06FB" w:rsidRPr="002D0B4E" w:rsidRDefault="006D06FB" w:rsidP="003B2104">
            <w:pPr>
              <w:jc w:val="both"/>
              <w:rPr>
                <w:rFonts w:asciiTheme="minorHAnsi" w:eastAsia="Times New Roman" w:hAnsiTheme="minorHAnsi" w:cstheme="minorHAnsi"/>
                <w:lang w:eastAsia="pl-PL"/>
              </w:rPr>
            </w:pPr>
            <w:r w:rsidRPr="002D0B4E">
              <w:rPr>
                <w:rFonts w:asciiTheme="minorHAnsi" w:eastAsia="Times New Roman" w:hAnsiTheme="minorHAnsi" w:cstheme="minorHAnsi"/>
                <w:lang w:eastAsia="pl-PL"/>
              </w:rPr>
              <w:t xml:space="preserve">3. Niniejsze zapytanie ofertowe nie stanowi zobowiązania </w:t>
            </w:r>
            <w:r w:rsidR="005D7541" w:rsidRPr="002D0B4E">
              <w:rPr>
                <w:rFonts w:asciiTheme="minorHAnsi" w:eastAsia="Times New Roman" w:hAnsiTheme="minorHAnsi" w:cstheme="minorHAnsi"/>
                <w:lang w:eastAsia="pl-PL"/>
              </w:rPr>
              <w:t>AVSI Polska</w:t>
            </w:r>
            <w:r w:rsidRPr="002D0B4E">
              <w:rPr>
                <w:rFonts w:asciiTheme="minorHAnsi" w:eastAsia="Times New Roman" w:hAnsiTheme="minorHAnsi" w:cstheme="minorHAnsi"/>
                <w:lang w:eastAsia="pl-PL"/>
              </w:rPr>
              <w:t xml:space="preserve"> do zawarcia umowy. </w:t>
            </w:r>
          </w:p>
          <w:p w14:paraId="1F12DEC6" w14:textId="6A79B542" w:rsidR="006D06FB" w:rsidRPr="002D0B4E" w:rsidRDefault="006D06FB" w:rsidP="003B2104">
            <w:pPr>
              <w:jc w:val="both"/>
              <w:rPr>
                <w:rFonts w:asciiTheme="minorHAnsi" w:hAnsiTheme="minorHAnsi" w:cstheme="minorHAnsi"/>
              </w:rPr>
            </w:pPr>
            <w:r w:rsidRPr="002D0B4E">
              <w:rPr>
                <w:rFonts w:asciiTheme="minorHAnsi" w:eastAsia="Times New Roman" w:hAnsiTheme="minorHAnsi" w:cstheme="minorHAnsi"/>
                <w:lang w:eastAsia="pl-PL"/>
              </w:rPr>
              <w:t xml:space="preserve">4. Termin związania ofertą: </w:t>
            </w:r>
            <w:r w:rsidR="00F02EC9" w:rsidRPr="002D0B4E">
              <w:rPr>
                <w:rFonts w:asciiTheme="minorHAnsi" w:eastAsia="Times New Roman" w:hAnsiTheme="minorHAnsi" w:cstheme="minorHAnsi"/>
                <w:lang w:eastAsia="pl-PL"/>
              </w:rPr>
              <w:t>30</w:t>
            </w:r>
            <w:r w:rsidRPr="002D0B4E">
              <w:rPr>
                <w:rFonts w:asciiTheme="minorHAnsi" w:eastAsia="Times New Roman" w:hAnsiTheme="minorHAnsi" w:cstheme="minorHAnsi"/>
                <w:lang w:eastAsia="pl-PL"/>
              </w:rPr>
              <w:t xml:space="preserve"> dni od zakończenia terminu składania ofert</w:t>
            </w:r>
            <w:r w:rsidRPr="002D0B4E">
              <w:rPr>
                <w:rStyle w:val="Odwoanieprzypisudolnego"/>
                <w:rFonts w:asciiTheme="minorHAnsi" w:eastAsia="Times New Roman" w:hAnsiTheme="minorHAnsi" w:cstheme="minorHAnsi"/>
                <w:lang w:eastAsia="pl-PL"/>
              </w:rPr>
              <w:footnoteReference w:id="9"/>
            </w:r>
            <w:r w:rsidRPr="002D0B4E">
              <w:rPr>
                <w:rFonts w:asciiTheme="minorHAnsi" w:eastAsia="Times New Roman" w:hAnsiTheme="minorHAnsi" w:cstheme="minorHAnsi"/>
                <w:lang w:eastAsia="pl-PL"/>
              </w:rPr>
              <w:t>.</w:t>
            </w:r>
          </w:p>
          <w:p w14:paraId="3067A871" w14:textId="77777777" w:rsidR="00F70FA0" w:rsidRPr="002D0B4E" w:rsidRDefault="00F70FA0" w:rsidP="00F70FA0">
            <w:pPr>
              <w:jc w:val="both"/>
              <w:rPr>
                <w:rFonts w:asciiTheme="minorHAnsi" w:hAnsiTheme="minorHAnsi" w:cstheme="minorHAnsi"/>
              </w:rPr>
            </w:pPr>
          </w:p>
          <w:p w14:paraId="659D5B5C" w14:textId="32350BC3" w:rsidR="00D6760B" w:rsidRPr="002D0B4E" w:rsidRDefault="00D6760B" w:rsidP="00D6760B">
            <w:pPr>
              <w:jc w:val="both"/>
              <w:rPr>
                <w:rFonts w:asciiTheme="minorHAnsi" w:hAnsiTheme="minorHAnsi" w:cstheme="minorHAnsi"/>
              </w:rPr>
            </w:pPr>
            <w:r w:rsidRPr="002D0B4E">
              <w:rPr>
                <w:rFonts w:asciiTheme="minorHAnsi" w:hAnsiTheme="minorHAnsi" w:cstheme="minorHAnsi"/>
              </w:rPr>
              <w:t>ROZLICZANIE</w:t>
            </w:r>
          </w:p>
          <w:p w14:paraId="60C6C67D" w14:textId="77777777" w:rsidR="00D6760B" w:rsidRPr="002D0B4E" w:rsidRDefault="00D6760B" w:rsidP="00D6760B">
            <w:pPr>
              <w:jc w:val="both"/>
              <w:rPr>
                <w:rFonts w:asciiTheme="minorHAnsi" w:hAnsiTheme="minorHAnsi" w:cstheme="minorHAnsi"/>
              </w:rPr>
            </w:pPr>
            <w:r w:rsidRPr="002D0B4E">
              <w:rPr>
                <w:rFonts w:asciiTheme="minorHAnsi" w:hAnsiTheme="minorHAnsi" w:cstheme="minorHAnsi"/>
              </w:rPr>
              <w:t>1. Zamawiający przewiduje rozliczenie z wykonawcą w trybie miesięcznym, na koniec każdego miesiąca wykonywania przedmiotu zamówienia. Wraz z rachunkiem / fakturą lub innym dokumentem (np. listą płac) wykonawca przedkłada raport wskazujący prawidłowe wykonanie zadań, karty pracy w danym miesiącu kalendarzowym.</w:t>
            </w:r>
          </w:p>
          <w:p w14:paraId="44B9A318" w14:textId="77777777" w:rsidR="00D6760B" w:rsidRPr="002D0B4E" w:rsidRDefault="00D6760B" w:rsidP="00D6760B">
            <w:pPr>
              <w:jc w:val="both"/>
              <w:rPr>
                <w:rFonts w:asciiTheme="minorHAnsi" w:hAnsiTheme="minorHAnsi" w:cstheme="minorHAnsi"/>
              </w:rPr>
            </w:pPr>
          </w:p>
          <w:p w14:paraId="20B2A8F6" w14:textId="77777777" w:rsidR="00D6760B" w:rsidRPr="002D0B4E" w:rsidRDefault="00D6760B" w:rsidP="00D6760B">
            <w:pPr>
              <w:jc w:val="both"/>
              <w:rPr>
                <w:rFonts w:asciiTheme="minorHAnsi" w:hAnsiTheme="minorHAnsi" w:cstheme="minorHAnsi"/>
              </w:rPr>
            </w:pPr>
            <w:r w:rsidRPr="002D0B4E">
              <w:rPr>
                <w:rFonts w:asciiTheme="minorHAnsi" w:hAnsiTheme="minorHAnsi" w:cstheme="minorHAnsi"/>
              </w:rPr>
              <w:t>2. Zamawiający informuje, że termin zapłaty wynagrodzenia na rzecz wykonawcy wynosić będzie do 14 dni, liczonych od dnia przedłożenia Zamawiającemu prawidłowo wystawionego rachunku/faktury oraz dokumentów rozliczeniowych i zaakceptowania bez zastrzeżeń wykonanego zakresu usług.</w:t>
            </w:r>
          </w:p>
          <w:p w14:paraId="0108A5A9" w14:textId="77777777" w:rsidR="00D6760B" w:rsidRPr="002D0B4E" w:rsidRDefault="00D6760B" w:rsidP="00D6760B">
            <w:pPr>
              <w:jc w:val="both"/>
              <w:rPr>
                <w:rFonts w:asciiTheme="minorHAnsi" w:hAnsiTheme="minorHAnsi" w:cstheme="minorHAnsi"/>
              </w:rPr>
            </w:pPr>
          </w:p>
          <w:p w14:paraId="43C7F207" w14:textId="77777777" w:rsidR="00D6760B" w:rsidRPr="002D0B4E" w:rsidRDefault="00D6760B" w:rsidP="00D6760B">
            <w:pPr>
              <w:jc w:val="both"/>
              <w:rPr>
                <w:rFonts w:asciiTheme="minorHAnsi" w:hAnsiTheme="minorHAnsi" w:cstheme="minorHAnsi"/>
              </w:rPr>
            </w:pPr>
            <w:r w:rsidRPr="002D0B4E">
              <w:rPr>
                <w:rFonts w:asciiTheme="minorHAnsi" w:hAnsiTheme="minorHAnsi" w:cstheme="minorHAnsi"/>
              </w:rPr>
              <w:t>3. Zamawiający zastrzega, iż termin płatności jest uzależniony od terminu otrzymania transzy dofinansowania i zapłata za wystawiony rachunek/fakturę może być dokonana dopiero po wpływie środków z dotacji na konto Zamawiającego.</w:t>
            </w:r>
          </w:p>
          <w:p w14:paraId="689CC1C5" w14:textId="77777777" w:rsidR="00D6760B" w:rsidRPr="002D0B4E" w:rsidRDefault="00D6760B" w:rsidP="00D6760B">
            <w:pPr>
              <w:jc w:val="both"/>
              <w:rPr>
                <w:rFonts w:asciiTheme="minorHAnsi" w:hAnsiTheme="minorHAnsi" w:cstheme="minorHAnsi"/>
              </w:rPr>
            </w:pPr>
          </w:p>
          <w:p w14:paraId="1401B8C0" w14:textId="77777777" w:rsidR="00D6760B" w:rsidRPr="002D0B4E" w:rsidRDefault="00D6760B" w:rsidP="00D6760B">
            <w:pPr>
              <w:jc w:val="both"/>
              <w:rPr>
                <w:rFonts w:asciiTheme="minorHAnsi" w:hAnsiTheme="minorHAnsi" w:cstheme="minorHAnsi"/>
              </w:rPr>
            </w:pPr>
            <w:r w:rsidRPr="002D0B4E">
              <w:rPr>
                <w:rFonts w:asciiTheme="minorHAnsi" w:hAnsiTheme="minorHAnsi" w:cstheme="minorHAnsi"/>
              </w:rPr>
              <w:t>4. Zamawiający zastrzega, że wymiar czasowy realizacji zamówienia nie rozkłada się proporcjonalnie na poszczególne miesiące. Tym samym intensywność realizacji zlecenia jest zależna od dynamiki projektu. Określenie wymiaru czasowego realizacji usługi w danym miesiącu nie jest możliwe w momencie ogłoszenia Zapytania.</w:t>
            </w:r>
          </w:p>
          <w:p w14:paraId="6602B093" w14:textId="77777777" w:rsidR="0064754E" w:rsidRPr="002D0B4E" w:rsidRDefault="0064754E" w:rsidP="00D6760B">
            <w:pPr>
              <w:jc w:val="both"/>
              <w:rPr>
                <w:rFonts w:asciiTheme="minorHAnsi" w:hAnsiTheme="minorHAnsi" w:cstheme="minorHAnsi"/>
              </w:rPr>
            </w:pPr>
          </w:p>
          <w:p w14:paraId="74582D08" w14:textId="43D2569E" w:rsidR="0064754E" w:rsidRPr="002D0B4E" w:rsidRDefault="0064754E" w:rsidP="0064754E">
            <w:pPr>
              <w:jc w:val="both"/>
              <w:rPr>
                <w:rFonts w:asciiTheme="minorHAnsi" w:hAnsiTheme="minorHAnsi" w:cstheme="minorHAnsi"/>
              </w:rPr>
            </w:pPr>
            <w:r w:rsidRPr="002D0B4E">
              <w:rPr>
                <w:rFonts w:asciiTheme="minorHAnsi" w:hAnsiTheme="minorHAnsi" w:cstheme="minorHAnsi"/>
              </w:rPr>
              <w:t>KARY UMOWNE</w:t>
            </w:r>
          </w:p>
          <w:p w14:paraId="75C473FB"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1. W przypadku niewykonania lub nienależytego wykonania przedmiotu zamówienia Zamawiający zastrzega sobie prawo do zastosowania następujących kar umownych:</w:t>
            </w:r>
          </w:p>
          <w:p w14:paraId="0CA24991"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a) z tytułu odstąpienia od umowy z przyczyn zależnych od Wykonawcy w wysokości 5% łącznego wynagrodzenia;</w:t>
            </w:r>
          </w:p>
          <w:p w14:paraId="48ECEA03"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b) w przypadku stwierdzenia, iż Wykonawca nie realizuje prawidłowo przedmiotu zamówienia (m.in. dobrowolnie i samowolnie skraca czas realizacji, odstępuje od ustalonego zakresu usługi) w wysokości 5% łącznego wynagrodzenia za każdy taki przypadek;</w:t>
            </w:r>
          </w:p>
          <w:p w14:paraId="43DA409E"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c) w przypadku nieprawidłowej realizacji zamówienia przez Wykonawcę i uznania przez Instytucję Pośredniczącą wydatków na wynagrodzenie wykonawcy za niekwalifikowalne, Wykonawca z tego tytułu zostanie obciążony karą umowną równą wysokości niekwalifikowalnych wydatków.</w:t>
            </w:r>
          </w:p>
          <w:p w14:paraId="26EDCAD6"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2. Roszczenia z tytułu kar umownych będą pokrywane w pierwszej kolejności z wynagrodzenia należnego Wykonawcy.</w:t>
            </w:r>
          </w:p>
          <w:p w14:paraId="0B8B3AA1"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3. Łączna wysokość kar umownych przysługujących Zamawiającemu nie może przekroczyć 50% łącznego wynagrodzenia.</w:t>
            </w:r>
          </w:p>
          <w:p w14:paraId="7754DF84"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4. Zamawiający zastrzega sobie prawo do dochodzenia na zasadach ogólnych odszkodowania przekraczającego wysokość zastrzeżonych kar umownych, do pełnej wysokości poniesionej szkody, w szczególności w przypadku utraty całości lub części dofinansowania z przyczyn leżących po stronie Wykonawcy.</w:t>
            </w:r>
          </w:p>
          <w:p w14:paraId="0E0FD187"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5. Powyższe postanowienia są postanowieniami o charakterze samoistnym, niezależnymi od siebie, a rozwiązanie Umowy dot. realizacji przedmiotu zamówienia nie powoduje utraty przez nie mocy.</w:t>
            </w:r>
          </w:p>
          <w:p w14:paraId="0FE5E437"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6. Zamawiający i Wykonawca nie ponoszą odpowiedzialności za niewykonanie lub nienależyte wykonanie swoich zobowiązań, spowodowane przyczynami niezależnymi od nich, których nie mogli przewidzieć i którym nie mogli zapobiec, szczególnie w przypadku wystąpienia siły wyższej.</w:t>
            </w:r>
          </w:p>
          <w:p w14:paraId="0170BFFE" w14:textId="77777777" w:rsidR="0064754E" w:rsidRPr="002D0B4E" w:rsidRDefault="0064754E" w:rsidP="0064754E">
            <w:pPr>
              <w:jc w:val="both"/>
              <w:rPr>
                <w:rFonts w:asciiTheme="minorHAnsi" w:hAnsiTheme="minorHAnsi" w:cstheme="minorHAnsi"/>
              </w:rPr>
            </w:pPr>
          </w:p>
          <w:p w14:paraId="7F443C67" w14:textId="6DE54589" w:rsidR="00987111" w:rsidRPr="002D0B4E" w:rsidRDefault="00987111" w:rsidP="00987111">
            <w:pPr>
              <w:jc w:val="both"/>
              <w:rPr>
                <w:rFonts w:asciiTheme="minorHAnsi" w:hAnsiTheme="minorHAnsi" w:cstheme="minorHAnsi"/>
              </w:rPr>
            </w:pPr>
            <w:r w:rsidRPr="002D0B4E">
              <w:rPr>
                <w:rFonts w:asciiTheme="minorHAnsi" w:hAnsiTheme="minorHAnsi" w:cstheme="minorHAnsi"/>
              </w:rPr>
              <w:t>OKREŚLENIE WARUNKÓW ZMIANY ZAMÓWIENIA</w:t>
            </w:r>
          </w:p>
          <w:p w14:paraId="77CE35D9"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t>Zamawiający przewiduje możliwość zmian postanowień zawartej Umowy w stosunku do treści oferty, na podstawie której dokonano wyboru Wykonawcy, w formie aneksu do umowy, w przypadku wystąpienia co najmniej jednej z okoliczności wymienionych poniżej, z uwzględnieniem podanych warunków ich wprowadzenia:</w:t>
            </w:r>
          </w:p>
          <w:p w14:paraId="3CF4BE8B"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t>a) zmiana terminu realizacji przedmiotu Umowy przez Zamawiającego w wyniku zmiany okresu realizacji projektu lub wystąpienia okoliczności niezależnych od Wykonawcy lub Zamawiającego, pod warunkiem, że zmiana ta wynika z okoliczności, których Wykonawca lub Zamawiający nie mogli przewidzieć na etapie publikacji Zapytania ofertowego lub składania oferty i nie jest przez nich zawiniona. Termin realizacji Umowy zostanie wydłużony o czas niezbędny do eliminacji okoliczności, za które Zamawiający lub Wykonawca nie ponoszą odpowiedzialności;</w:t>
            </w:r>
          </w:p>
          <w:p w14:paraId="143EA5F4"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t>b) zwiększenie liczby osób objętych wsparciem przez Zamawiającego, przy jednoczesnym odpowiednim zwiększeniu wynagrodzenia Wykonawcy zgodnie z przyjętymi stawkami jednostkowymi, w wysokości nie przekraczającej 50% wartości wynagrodzenia określonego w umowie;</w:t>
            </w:r>
          </w:p>
          <w:p w14:paraId="427131BF"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lastRenderedPageBreak/>
              <w:t xml:space="preserve">c) zmiana terminu realizacji zamówienia w przypadku wystąpienia siły wyższej, tj. zdarzenia nadzwyczajnego i zewnętrznego, na którego wystąpienie i trwanie Zamawiający lub Wykonawca nie mają wpływu oraz któremu nie byli w stanie zapobiec pomimo dołożenia należytej staranności. Pojęcie siły wyższej obejmuje w szczególności takie wydarzenia jak epidemia, wojny, konflikt zbrojny, atak terroryzmu bądź sabotażu, strajk powszechny, stan klęski żywiołowej, stan wyjątkowy, wypadek, w wyniku którego nastąpiło skażenie radioaktywne bądź chemiczne, wystąpienie ekstremalnie wysokich temperatur (lub ekstremalnie niskich temperatur). W takim przypadku termin realizacji umowy zostanie wydłużony o czas wystąpienia przypadku siły wyższej oraz usuwania jego skutków, </w:t>
            </w:r>
          </w:p>
          <w:p w14:paraId="0B8E3765"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t>d) rezygnacja przez Zamawiającego z realizacji części przedmiotu Umowy; w takim przypadku wynagrodzenie Wykonawcy zostanie proporcjonalnie obniżone z zachowaniem przyjętych stawek jednostkowych ujętych w wybranej ofercie cenowej;</w:t>
            </w:r>
          </w:p>
          <w:p w14:paraId="69EFCA59"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t xml:space="preserve">e) zmiana sposobu wykonania przedmiotu zamówienia, w szczególności, gdy zmiana sposobu realizacji zamówienia wynika ze zmian w obowiązujących przepisach prawa bądź wytycznych mających wpływ na wykonanie zamówienia, jak również ze względu na uzasadnione potrzeby uczestnika Projektu w zakresie niezbędnym dla dalszej należytej realizacji Umowy, w zakresie dostosowania Umowy do nowego brzmienia przepisów/Wytycznych; </w:t>
            </w:r>
          </w:p>
          <w:p w14:paraId="2F329C10" w14:textId="77777777" w:rsidR="00987111" w:rsidRPr="002D0B4E" w:rsidRDefault="00987111" w:rsidP="00987111">
            <w:pPr>
              <w:jc w:val="both"/>
              <w:rPr>
                <w:rFonts w:asciiTheme="minorHAnsi" w:hAnsiTheme="minorHAnsi" w:cstheme="minorHAnsi"/>
              </w:rPr>
            </w:pPr>
            <w:r w:rsidRPr="002D0B4E">
              <w:rPr>
                <w:rFonts w:asciiTheme="minorHAnsi" w:hAnsiTheme="minorHAnsi" w:cstheme="minorHAnsi"/>
              </w:rPr>
              <w:t xml:space="preserve">f) zmiany osobowe: zmiana osób, przy pomocy których Wykonawca realizuje przedmiot Zamówienia na inne osoby, przy czym z CV i innych dokumentów poświadczających ich doświadczenie musi wynikać ocena punktowa oferty Wykonawcy nie niższa, niż uzyskana na podstawie złożonej oferty; </w:t>
            </w:r>
          </w:p>
          <w:p w14:paraId="4399E296" w14:textId="38ECD429" w:rsidR="00987111" w:rsidRDefault="00987111" w:rsidP="00987111">
            <w:pPr>
              <w:jc w:val="both"/>
              <w:rPr>
                <w:rFonts w:asciiTheme="minorHAnsi" w:hAnsiTheme="minorHAnsi" w:cstheme="minorHAnsi"/>
              </w:rPr>
            </w:pPr>
            <w:r w:rsidRPr="002D0B4E">
              <w:rPr>
                <w:rFonts w:asciiTheme="minorHAnsi" w:hAnsiTheme="minorHAnsi" w:cstheme="minorHAnsi"/>
              </w:rPr>
              <w:t>g) zmiana warunków oraz terminów płatności, w szczególności w przypadku konieczności uwzględnienia okoliczności, których nie można było przewidzieć w chwili zawarcia Umowy, jak również w przypadku, gdy ze względu na interes Zamawiającego zmiana warunków oraz terminu płatności jest konieczna w zakresie niezbędnym dla dalszej należytej realizacji Umowy – w szczególności zmiana polegająca na zmianie liczby płatności częściowych, wydłużeniu lub skróceniu terminu płatności, proporcjonalnie do trwania ww. okoliczności</w:t>
            </w:r>
            <w:r w:rsidR="0035450B">
              <w:rPr>
                <w:rFonts w:asciiTheme="minorHAnsi" w:hAnsiTheme="minorHAnsi" w:cstheme="minorHAnsi"/>
              </w:rPr>
              <w:t>.</w:t>
            </w:r>
          </w:p>
          <w:p w14:paraId="277885F8" w14:textId="77777777" w:rsidR="00987111" w:rsidRPr="002D0B4E" w:rsidRDefault="00987111" w:rsidP="00987111">
            <w:pPr>
              <w:jc w:val="both"/>
              <w:rPr>
                <w:rFonts w:asciiTheme="minorHAnsi" w:hAnsiTheme="minorHAnsi" w:cstheme="minorHAnsi"/>
              </w:rPr>
            </w:pPr>
          </w:p>
          <w:p w14:paraId="5D82149D" w14:textId="726777BC" w:rsidR="0064754E" w:rsidRPr="002D0B4E" w:rsidRDefault="0064754E" w:rsidP="0064754E">
            <w:pPr>
              <w:jc w:val="both"/>
              <w:rPr>
                <w:rFonts w:asciiTheme="minorHAnsi" w:hAnsiTheme="minorHAnsi" w:cstheme="minorHAnsi"/>
              </w:rPr>
            </w:pPr>
            <w:r w:rsidRPr="002D0B4E">
              <w:rPr>
                <w:rFonts w:asciiTheme="minorHAnsi" w:hAnsiTheme="minorHAnsi" w:cstheme="minorHAnsi"/>
              </w:rPr>
              <w:t>OBOWIĄZKI WYNIKAJĄCE Z ROZPORZĄDZENIA PARLAMENTU EUROPEJSKIEGO I RADY (UE) 2016/679 Z DNIA 27 KWIETNIA 2016 R. (RODO)</w:t>
            </w:r>
          </w:p>
          <w:p w14:paraId="4250AB8C"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1. Wykonawca jest zobowiązany do złożenia oświadczenia odnośnie spełniania wymagań rozporządzenia Parlamentu Europejskiego i Rady (UE) 2016/679 z dnia 27 kwietnia 2016 r. w sprawie ochrony osób fizycznych w związku z przetwarzaniem danych osobowych i w sprawie swobodnego przepływu takich danych oraz uchylenia dyrektywy 95/46/WE (Dz. Urz. UE L 119 z 04.05.2016; dalej RODO):</w:t>
            </w:r>
          </w:p>
          <w:p w14:paraId="2BD1F87F" w14:textId="3F70E414" w:rsidR="0064754E" w:rsidRPr="002D0B4E" w:rsidRDefault="0064754E" w:rsidP="0064754E">
            <w:pPr>
              <w:jc w:val="both"/>
              <w:rPr>
                <w:rFonts w:asciiTheme="minorHAnsi" w:hAnsiTheme="minorHAnsi" w:cstheme="minorHAnsi"/>
              </w:rPr>
            </w:pPr>
            <w:r w:rsidRPr="002D0B4E">
              <w:rPr>
                <w:rFonts w:asciiTheme="minorHAnsi" w:hAnsiTheme="minorHAnsi" w:cstheme="minorHAnsi"/>
              </w:rPr>
              <w:t xml:space="preserve">a)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lub art.14 RODO, w związku z powyższym Wykonawca jest zobowiązany do złożenia oświadczenia według wzoru stanowiącego </w:t>
            </w:r>
            <w:r w:rsidRPr="00840742">
              <w:rPr>
                <w:rFonts w:asciiTheme="minorHAnsi" w:hAnsiTheme="minorHAnsi" w:cstheme="minorHAnsi"/>
              </w:rPr>
              <w:t xml:space="preserve">załącznik nr </w:t>
            </w:r>
            <w:r w:rsidR="00A2622C" w:rsidRPr="00840742">
              <w:rPr>
                <w:rFonts w:asciiTheme="minorHAnsi" w:hAnsiTheme="minorHAnsi" w:cstheme="minorHAnsi"/>
              </w:rPr>
              <w:t>5</w:t>
            </w:r>
            <w:r w:rsidRPr="00840742">
              <w:rPr>
                <w:rFonts w:asciiTheme="minorHAnsi" w:hAnsiTheme="minorHAnsi" w:cstheme="minorHAnsi"/>
              </w:rPr>
              <w:t xml:space="preserve"> do</w:t>
            </w:r>
            <w:r w:rsidRPr="002D0B4E">
              <w:rPr>
                <w:rFonts w:asciiTheme="minorHAnsi" w:hAnsiTheme="minorHAnsi" w:cstheme="minorHAnsi"/>
              </w:rPr>
              <w:t xml:space="preserve"> niniejszego zapytania,</w:t>
            </w:r>
          </w:p>
          <w:p w14:paraId="3136E36C"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b) W przypadku zbierania danych osobowych bezpośrednio od osoby fizycznej, której dane dotyczą, w celu związanym z niniejszym postępowaniem o udzielenie zamówienia Wykonawca będący:</w:t>
            </w:r>
          </w:p>
          <w:p w14:paraId="21BF846C"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 Osobą fizyczną skierowaną do realizacji zamówienia,</w:t>
            </w:r>
          </w:p>
          <w:p w14:paraId="4B47E313"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lastRenderedPageBreak/>
              <w:t>- Podwykonawcą/ podmiotem trzecim będącym osobą fizyczną,</w:t>
            </w:r>
          </w:p>
          <w:p w14:paraId="1FDF2074"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 Podwykonawcą/ podmiotem trzecim będącym osobą fizyczną, prowadzącą jednoosobową działalność gospodarczą,</w:t>
            </w:r>
          </w:p>
          <w:p w14:paraId="4DECBFBB" w14:textId="77777777" w:rsidR="0064754E" w:rsidRPr="002D0B4E" w:rsidRDefault="0064754E" w:rsidP="0064754E">
            <w:pPr>
              <w:jc w:val="both"/>
              <w:rPr>
                <w:rFonts w:asciiTheme="minorHAnsi" w:hAnsiTheme="minorHAnsi" w:cstheme="minorHAnsi"/>
              </w:rPr>
            </w:pPr>
            <w:r w:rsidRPr="002D0B4E">
              <w:rPr>
                <w:rFonts w:asciiTheme="minorHAnsi" w:hAnsiTheme="minorHAnsi" w:cstheme="minorHAnsi"/>
              </w:rPr>
              <w:t>- Pełnomocnikiem podwykonawcy / podmiotu trzeciego będący osobą fizyczną,</w:t>
            </w:r>
          </w:p>
          <w:p w14:paraId="0E844E9D" w14:textId="730314FD" w:rsidR="0064754E" w:rsidRPr="002D0B4E" w:rsidRDefault="0064754E" w:rsidP="0064754E">
            <w:pPr>
              <w:jc w:val="both"/>
              <w:rPr>
                <w:rFonts w:asciiTheme="minorHAnsi" w:hAnsiTheme="minorHAnsi" w:cstheme="minorHAnsi"/>
              </w:rPr>
            </w:pPr>
            <w:r w:rsidRPr="002D0B4E">
              <w:rPr>
                <w:rFonts w:asciiTheme="minorHAnsi" w:hAnsiTheme="minorHAnsi" w:cstheme="minorHAnsi"/>
              </w:rPr>
              <w:t xml:space="preserve">- Członka organu zarządzającego podwykonawcy / podmiotu trzeciego, będący osobą fizyczną lub Podwykonawca / podmiot trzeci względem osób fizycznych, od których dane bezpośrednio pozyskał (dotyczy to w szczególności osoby fizycznej skierowanej do realizacji zamówienia) zobowiązani są do złożenia klauzuli informacyjnej według wzoru stanowiącego </w:t>
            </w:r>
            <w:r w:rsidRPr="00A349DB">
              <w:rPr>
                <w:rFonts w:asciiTheme="minorHAnsi" w:hAnsiTheme="minorHAnsi" w:cstheme="minorHAnsi"/>
              </w:rPr>
              <w:t>załącznik nr 4 do</w:t>
            </w:r>
            <w:r w:rsidRPr="002D0B4E">
              <w:rPr>
                <w:rFonts w:asciiTheme="minorHAnsi" w:hAnsiTheme="minorHAnsi" w:cstheme="minorHAnsi"/>
              </w:rPr>
              <w:t xml:space="preserve"> niniejszego Zapytania.</w:t>
            </w:r>
          </w:p>
          <w:p w14:paraId="04C8A32C" w14:textId="77777777" w:rsidR="0064754E" w:rsidRPr="002D0B4E" w:rsidRDefault="0064754E" w:rsidP="0064754E">
            <w:pPr>
              <w:jc w:val="both"/>
              <w:rPr>
                <w:rFonts w:asciiTheme="minorHAnsi" w:hAnsiTheme="minorHAnsi" w:cstheme="minorHAnsi"/>
              </w:rPr>
            </w:pPr>
          </w:p>
          <w:p w14:paraId="20288310" w14:textId="34E1E7F3" w:rsidR="0064754E" w:rsidRPr="002D0B4E" w:rsidRDefault="0064754E" w:rsidP="0064754E">
            <w:pPr>
              <w:jc w:val="both"/>
              <w:rPr>
                <w:rFonts w:asciiTheme="minorHAnsi" w:hAnsiTheme="minorHAnsi" w:cstheme="minorHAnsi"/>
              </w:rPr>
            </w:pPr>
            <w:r w:rsidRPr="002D0B4E">
              <w:rPr>
                <w:rFonts w:asciiTheme="minorHAnsi" w:hAnsiTheme="minorHAnsi" w:cstheme="minorHAnsi"/>
              </w:rPr>
              <w:t xml:space="preserve">UWAGA: Klauzulę informacyjną wg wzoru z załącznika </w:t>
            </w:r>
            <w:r w:rsidR="007C5583" w:rsidRPr="00A349DB">
              <w:rPr>
                <w:rFonts w:asciiTheme="minorHAnsi" w:hAnsiTheme="minorHAnsi" w:cstheme="minorHAnsi"/>
              </w:rPr>
              <w:t xml:space="preserve">nr </w:t>
            </w:r>
            <w:r w:rsidRPr="00A349DB">
              <w:rPr>
                <w:rFonts w:asciiTheme="minorHAnsi" w:hAnsiTheme="minorHAnsi" w:cstheme="minorHAnsi"/>
              </w:rPr>
              <w:t>4 podpisuje</w:t>
            </w:r>
            <w:r w:rsidRPr="002D0B4E">
              <w:rPr>
                <w:rFonts w:asciiTheme="minorHAnsi" w:hAnsiTheme="minorHAnsi" w:cstheme="minorHAnsi"/>
              </w:rPr>
              <w:t xml:space="preserve"> każda osoba, która została wskazana w ofercie do wykonania przedmiotu zamówienia a jej dane osobowe zostały wskazane i przetwarzane w trakcie postępowania o udzielenie zamówienia.</w:t>
            </w:r>
          </w:p>
          <w:p w14:paraId="4D38B981" w14:textId="77777777" w:rsidR="0064754E" w:rsidRPr="002D0B4E" w:rsidRDefault="0064754E" w:rsidP="0064754E">
            <w:pPr>
              <w:jc w:val="both"/>
              <w:rPr>
                <w:rFonts w:asciiTheme="minorHAnsi" w:hAnsiTheme="minorHAnsi" w:cstheme="minorHAnsi"/>
              </w:rPr>
            </w:pPr>
          </w:p>
          <w:p w14:paraId="31F91E95" w14:textId="074913CD" w:rsidR="00980B2E" w:rsidRPr="002D0B4E" w:rsidRDefault="0064754E" w:rsidP="00980B2E">
            <w:pPr>
              <w:jc w:val="both"/>
              <w:rPr>
                <w:rFonts w:asciiTheme="minorHAnsi" w:hAnsiTheme="minorHAnsi" w:cstheme="minorHAnsi"/>
              </w:rPr>
            </w:pPr>
            <w:r w:rsidRPr="002D0B4E">
              <w:rPr>
                <w:rFonts w:asciiTheme="minorHAnsi" w:hAnsiTheme="minorHAnsi" w:cstheme="minorHAnsi"/>
              </w:rPr>
              <w:t>2. Wykonawca będzie zobowiązany do wykonywania i udokumentowania obowiązku informacyjnego wobec osób, których dane pozyskuje, mając na uwadze zasadę rozliczalności, o której mowa w art. 5 ust. 2 RODO.</w:t>
            </w:r>
          </w:p>
        </w:tc>
      </w:tr>
      <w:tr w:rsidR="00A02F9F" w:rsidRPr="002D0B4E" w14:paraId="47D95AAF" w14:textId="77777777" w:rsidTr="00341053">
        <w:trPr>
          <w:trHeight w:val="810"/>
        </w:trPr>
        <w:tc>
          <w:tcPr>
            <w:tcW w:w="9212" w:type="dxa"/>
          </w:tcPr>
          <w:p w14:paraId="71E93C95" w14:textId="77777777" w:rsidR="006D06FB" w:rsidRPr="002D0B4E" w:rsidRDefault="006D06FB" w:rsidP="003B2104">
            <w:pPr>
              <w:rPr>
                <w:rFonts w:asciiTheme="minorHAnsi" w:hAnsiTheme="minorHAnsi" w:cstheme="minorHAnsi"/>
              </w:rPr>
            </w:pPr>
            <w:r w:rsidRPr="002D0B4E">
              <w:rPr>
                <w:rFonts w:asciiTheme="minorHAnsi" w:hAnsiTheme="minorHAnsi" w:cstheme="minorHAnsi"/>
              </w:rPr>
              <w:lastRenderedPageBreak/>
              <w:t>Załączniki zapytania ofertowego/ogłoszenia o zamówieniu</w:t>
            </w:r>
            <w:r w:rsidRPr="002D0B4E">
              <w:rPr>
                <w:rStyle w:val="Odwoanieprzypisudolnego"/>
                <w:rFonts w:asciiTheme="minorHAnsi" w:hAnsiTheme="minorHAnsi" w:cstheme="minorHAnsi"/>
              </w:rPr>
              <w:footnoteReference w:id="10"/>
            </w:r>
            <w:r w:rsidRPr="002D0B4E">
              <w:rPr>
                <w:rFonts w:asciiTheme="minorHAnsi" w:hAnsiTheme="minorHAnsi" w:cstheme="minorHAnsi"/>
              </w:rPr>
              <w:t>:</w:t>
            </w:r>
          </w:p>
          <w:p w14:paraId="1BC626DA" w14:textId="6E990611" w:rsidR="006D06FB" w:rsidRPr="002D0B4E" w:rsidRDefault="006D06FB" w:rsidP="003B2104">
            <w:pPr>
              <w:rPr>
                <w:rFonts w:asciiTheme="minorHAnsi" w:hAnsiTheme="minorHAnsi" w:cstheme="minorHAnsi"/>
                <w:b/>
              </w:rPr>
            </w:pPr>
            <w:r w:rsidRPr="002D0B4E">
              <w:rPr>
                <w:rFonts w:asciiTheme="minorHAnsi" w:hAnsiTheme="minorHAnsi" w:cstheme="minorHAnsi"/>
              </w:rPr>
              <w:t xml:space="preserve">1. </w:t>
            </w:r>
            <w:r w:rsidR="003A4C96" w:rsidRPr="002D0B4E">
              <w:rPr>
                <w:rFonts w:asciiTheme="minorHAnsi" w:hAnsiTheme="minorHAnsi" w:cstheme="minorHAnsi"/>
              </w:rPr>
              <w:t>Formularz ofertowy</w:t>
            </w:r>
            <w:r w:rsidRPr="002D0B4E">
              <w:rPr>
                <w:rFonts w:asciiTheme="minorHAnsi" w:hAnsiTheme="minorHAnsi" w:cstheme="minorHAnsi"/>
              </w:rPr>
              <w:t>.</w:t>
            </w:r>
          </w:p>
          <w:p w14:paraId="2F39129D" w14:textId="3EE7B326" w:rsidR="008E64A7" w:rsidRPr="002D0B4E" w:rsidRDefault="006D06FB" w:rsidP="008E64A7">
            <w:pPr>
              <w:rPr>
                <w:rFonts w:asciiTheme="minorHAnsi" w:hAnsiTheme="minorHAnsi" w:cstheme="minorHAnsi"/>
              </w:rPr>
            </w:pPr>
            <w:r w:rsidRPr="002D0B4E">
              <w:rPr>
                <w:rFonts w:asciiTheme="minorHAnsi" w:hAnsiTheme="minorHAnsi" w:cstheme="minorHAnsi"/>
              </w:rPr>
              <w:t>2.</w:t>
            </w:r>
            <w:r w:rsidR="008E64A7" w:rsidRPr="002D0B4E">
              <w:rPr>
                <w:rFonts w:asciiTheme="minorHAnsi" w:hAnsiTheme="minorHAnsi" w:cstheme="minorHAnsi"/>
              </w:rPr>
              <w:t xml:space="preserve"> Oświadczenie Wykonawcy o braku powiązań z Zamawiającym</w:t>
            </w:r>
          </w:p>
          <w:p w14:paraId="7ECD46ED" w14:textId="33B0346F" w:rsidR="008E64A7" w:rsidRPr="002D0B4E" w:rsidRDefault="000C252C" w:rsidP="008E64A7">
            <w:pPr>
              <w:rPr>
                <w:rFonts w:asciiTheme="minorHAnsi" w:hAnsiTheme="minorHAnsi" w:cstheme="minorHAnsi"/>
              </w:rPr>
            </w:pPr>
            <w:r>
              <w:rPr>
                <w:rFonts w:asciiTheme="minorHAnsi" w:hAnsiTheme="minorHAnsi" w:cstheme="minorHAnsi"/>
              </w:rPr>
              <w:t>3</w:t>
            </w:r>
            <w:r w:rsidR="008E64A7" w:rsidRPr="002D0B4E">
              <w:rPr>
                <w:rFonts w:asciiTheme="minorHAnsi" w:hAnsiTheme="minorHAnsi" w:cstheme="minorHAnsi"/>
              </w:rPr>
              <w:t>.</w:t>
            </w:r>
            <w:r w:rsidR="00D75118" w:rsidRPr="002D0B4E">
              <w:rPr>
                <w:rFonts w:asciiTheme="minorHAnsi" w:hAnsiTheme="minorHAnsi" w:cstheme="minorHAnsi"/>
              </w:rPr>
              <w:t xml:space="preserve"> </w:t>
            </w:r>
            <w:r w:rsidR="008E64A7" w:rsidRPr="002D0B4E">
              <w:rPr>
                <w:rFonts w:asciiTheme="minorHAnsi" w:hAnsiTheme="minorHAnsi" w:cstheme="minorHAnsi"/>
              </w:rPr>
              <w:t>Klauzula Informacyjna RODO Zamawiającego i Partnera</w:t>
            </w:r>
          </w:p>
          <w:p w14:paraId="1BCD4374" w14:textId="4AFF932C" w:rsidR="006D06FB" w:rsidRDefault="000C252C" w:rsidP="008E64A7">
            <w:pPr>
              <w:rPr>
                <w:rFonts w:asciiTheme="minorHAnsi" w:hAnsiTheme="minorHAnsi" w:cstheme="minorHAnsi"/>
              </w:rPr>
            </w:pPr>
            <w:r>
              <w:rPr>
                <w:rFonts w:asciiTheme="minorHAnsi" w:hAnsiTheme="minorHAnsi" w:cstheme="minorHAnsi"/>
              </w:rPr>
              <w:t>4</w:t>
            </w:r>
            <w:r w:rsidR="008E64A7" w:rsidRPr="002D0B4E">
              <w:rPr>
                <w:rFonts w:asciiTheme="minorHAnsi" w:hAnsiTheme="minorHAnsi" w:cstheme="minorHAnsi"/>
              </w:rPr>
              <w:t>.</w:t>
            </w:r>
            <w:r w:rsidR="00D75118" w:rsidRPr="002D0B4E">
              <w:rPr>
                <w:rFonts w:asciiTheme="minorHAnsi" w:hAnsiTheme="minorHAnsi" w:cstheme="minorHAnsi"/>
              </w:rPr>
              <w:t xml:space="preserve"> </w:t>
            </w:r>
            <w:r w:rsidR="008E64A7" w:rsidRPr="002D0B4E">
              <w:rPr>
                <w:rFonts w:asciiTheme="minorHAnsi" w:hAnsiTheme="minorHAnsi" w:cstheme="minorHAnsi"/>
              </w:rPr>
              <w:t>Oświadczenie Wykonawcy w zakresie wypełnienia obowiązków informacyjnych</w:t>
            </w:r>
          </w:p>
          <w:p w14:paraId="2CA16CD8" w14:textId="70C89DEB" w:rsidR="006D06FB" w:rsidRPr="002D0B4E" w:rsidRDefault="006D06FB" w:rsidP="005D7416">
            <w:pPr>
              <w:rPr>
                <w:rFonts w:asciiTheme="minorHAnsi" w:hAnsiTheme="minorHAnsi" w:cstheme="minorHAnsi"/>
              </w:rPr>
            </w:pPr>
          </w:p>
        </w:tc>
      </w:tr>
      <w:tr w:rsidR="00A02F9F" w:rsidRPr="002D0B4E" w14:paraId="6571AE07" w14:textId="77777777" w:rsidTr="008763DA">
        <w:trPr>
          <w:trHeight w:val="821"/>
        </w:trPr>
        <w:tc>
          <w:tcPr>
            <w:tcW w:w="9212" w:type="dxa"/>
          </w:tcPr>
          <w:p w14:paraId="6DE212A4" w14:textId="673C6437" w:rsidR="007C5583" w:rsidRPr="002D0B4E" w:rsidRDefault="00055586" w:rsidP="003B2104">
            <w:pPr>
              <w:rPr>
                <w:rFonts w:asciiTheme="minorHAnsi" w:hAnsiTheme="minorHAnsi" w:cstheme="minorHAnsi"/>
              </w:rPr>
            </w:pPr>
            <w:r>
              <w:rPr>
                <w:rFonts w:asciiTheme="minorHAnsi" w:hAnsiTheme="minorHAnsi" w:cstheme="minorHAnsi"/>
              </w:rPr>
              <w:t>1</w:t>
            </w:r>
            <w:r w:rsidR="00947B96">
              <w:rPr>
                <w:rFonts w:asciiTheme="minorHAnsi" w:hAnsiTheme="minorHAnsi" w:cstheme="minorHAnsi"/>
              </w:rPr>
              <w:t>7</w:t>
            </w:r>
            <w:r w:rsidR="000B322A">
              <w:rPr>
                <w:rFonts w:asciiTheme="minorHAnsi" w:hAnsiTheme="minorHAnsi" w:cstheme="minorHAnsi"/>
              </w:rPr>
              <w:t>.</w:t>
            </w:r>
            <w:r w:rsidR="00DB4FE1">
              <w:rPr>
                <w:rFonts w:asciiTheme="minorHAnsi" w:hAnsiTheme="minorHAnsi" w:cstheme="minorHAnsi"/>
              </w:rPr>
              <w:t>0</w:t>
            </w:r>
            <w:r w:rsidR="005B6362">
              <w:rPr>
                <w:rFonts w:asciiTheme="minorHAnsi" w:hAnsiTheme="minorHAnsi" w:cstheme="minorHAnsi"/>
              </w:rPr>
              <w:t>4</w:t>
            </w:r>
            <w:r w:rsidR="000B322A">
              <w:rPr>
                <w:rFonts w:asciiTheme="minorHAnsi" w:hAnsiTheme="minorHAnsi" w:cstheme="minorHAnsi"/>
              </w:rPr>
              <w:t>.202</w:t>
            </w:r>
            <w:r w:rsidR="00DB4FE1">
              <w:rPr>
                <w:rFonts w:asciiTheme="minorHAnsi" w:hAnsiTheme="minorHAnsi" w:cstheme="minorHAnsi"/>
              </w:rPr>
              <w:t>6</w:t>
            </w:r>
          </w:p>
          <w:p w14:paraId="0D70D9A1" w14:textId="77777777" w:rsidR="008763DA" w:rsidRPr="002D0B4E" w:rsidRDefault="008763DA" w:rsidP="003B2104">
            <w:pPr>
              <w:rPr>
                <w:rFonts w:asciiTheme="minorHAnsi" w:hAnsiTheme="minorHAnsi" w:cstheme="minorHAnsi"/>
              </w:rPr>
            </w:pPr>
          </w:p>
          <w:p w14:paraId="052B33DF" w14:textId="45555903" w:rsidR="006D06FB" w:rsidRPr="002D0B4E" w:rsidRDefault="006D06FB" w:rsidP="005B4822">
            <w:pPr>
              <w:rPr>
                <w:rFonts w:asciiTheme="minorHAnsi" w:hAnsiTheme="minorHAnsi" w:cstheme="minorHAnsi"/>
                <w:b/>
                <w:bCs/>
              </w:rPr>
            </w:pPr>
            <w:r w:rsidRPr="002D0B4E">
              <w:rPr>
                <w:rFonts w:asciiTheme="minorHAnsi" w:hAnsiTheme="minorHAnsi" w:cstheme="minorHAnsi"/>
              </w:rPr>
              <w:t xml:space="preserve">           (data)               (podpis osoby prowadzącej procedurę,</w:t>
            </w:r>
            <w:r w:rsidR="005B4822">
              <w:rPr>
                <w:rFonts w:asciiTheme="minorHAnsi" w:hAnsiTheme="minorHAnsi" w:cstheme="minorHAnsi"/>
              </w:rPr>
              <w:t xml:space="preserve"> </w:t>
            </w:r>
            <w:r w:rsidRPr="002D0B4E">
              <w:rPr>
                <w:rFonts w:asciiTheme="minorHAnsi" w:hAnsiTheme="minorHAnsi" w:cstheme="minorHAnsi"/>
              </w:rPr>
              <w:t>działającej w imieniu</w:t>
            </w:r>
            <w:r w:rsidR="005B4822">
              <w:rPr>
                <w:rFonts w:asciiTheme="minorHAnsi" w:hAnsiTheme="minorHAnsi" w:cstheme="minorHAnsi"/>
              </w:rPr>
              <w:t xml:space="preserve"> </w:t>
            </w:r>
            <w:r w:rsidRPr="002D0B4E">
              <w:rPr>
                <w:rFonts w:asciiTheme="minorHAnsi" w:hAnsiTheme="minorHAnsi" w:cstheme="minorHAnsi"/>
              </w:rPr>
              <w:t>zamawiającego)</w:t>
            </w:r>
          </w:p>
        </w:tc>
      </w:tr>
    </w:tbl>
    <w:p w14:paraId="7CDCA0FB" w14:textId="5AF8104F" w:rsidR="00846B42" w:rsidRPr="002D0B4E" w:rsidRDefault="00846B42" w:rsidP="005D7416">
      <w:pPr>
        <w:rPr>
          <w:rFonts w:asciiTheme="minorHAnsi" w:hAnsiTheme="minorHAnsi" w:cstheme="minorHAnsi"/>
        </w:rPr>
      </w:pPr>
    </w:p>
    <w:sectPr w:rsidR="00846B42" w:rsidRPr="002D0B4E">
      <w:headerReference w:type="default" r:id="rId14"/>
      <w:footerReference w:type="default" r:id="rId15"/>
      <w:pgSz w:w="12240" w:h="15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F857" w14:textId="77777777" w:rsidR="00D56D6C" w:rsidRDefault="00D56D6C">
      <w:pPr>
        <w:spacing w:after="0" w:line="240" w:lineRule="auto"/>
      </w:pPr>
      <w:r>
        <w:separator/>
      </w:r>
    </w:p>
  </w:endnote>
  <w:endnote w:type="continuationSeparator" w:id="0">
    <w:p w14:paraId="0EA7DD21" w14:textId="77777777" w:rsidR="00D56D6C" w:rsidRDefault="00D5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T208t00">
    <w:charset w:val="EE"/>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636D" w14:textId="7D11E1E7" w:rsidR="002F4B96" w:rsidRDefault="00D63814">
    <w:pPr>
      <w:pBdr>
        <w:top w:val="nil"/>
        <w:left w:val="nil"/>
        <w:bottom w:val="nil"/>
        <w:right w:val="nil"/>
        <w:between w:val="nil"/>
      </w:pBdr>
      <w:tabs>
        <w:tab w:val="center" w:pos="4703"/>
        <w:tab w:val="right" w:pos="9406"/>
        <w:tab w:val="left" w:pos="7005"/>
      </w:tabs>
      <w:spacing w:after="0" w:line="240" w:lineRule="auto"/>
      <w:rPr>
        <w:color w:val="000000"/>
      </w:rPr>
    </w:pPr>
    <w:r>
      <w:rPr>
        <w:noProof/>
        <w:lang w:val="en-US"/>
      </w:rPr>
      <w:drawing>
        <wp:anchor distT="0" distB="0" distL="114300" distR="114300" simplePos="0" relativeHeight="251658241" behindDoc="0" locked="0" layoutInCell="1" hidden="0" allowOverlap="1" wp14:anchorId="0314520B" wp14:editId="0F7A0A81">
          <wp:simplePos x="0" y="0"/>
          <wp:positionH relativeFrom="margin">
            <wp:posOffset>243206</wp:posOffset>
          </wp:positionH>
          <wp:positionV relativeFrom="paragraph">
            <wp:posOffset>215901</wp:posOffset>
          </wp:positionV>
          <wp:extent cx="819150" cy="464820"/>
          <wp:effectExtent l="0" t="0" r="0" b="0"/>
          <wp:wrapNone/>
          <wp:docPr id="1972825787" name="image1.jpg" descr="Obraz zawierający tekst, Czcionka, logo,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logo, Grafika&#10;&#10;Opis wygenerowany automatycznie"/>
                  <pic:cNvPicPr preferRelativeResize="0"/>
                </pic:nvPicPr>
                <pic:blipFill>
                  <a:blip r:embed="rId1"/>
                  <a:srcRect/>
                  <a:stretch>
                    <a:fillRect/>
                  </a:stretch>
                </pic:blipFill>
                <pic:spPr>
                  <a:xfrm>
                    <a:off x="0" y="0"/>
                    <a:ext cx="819337" cy="464926"/>
                  </a:xfrm>
                  <a:prstGeom prst="rect">
                    <a:avLst/>
                  </a:prstGeom>
                  <a:ln/>
                </pic:spPr>
              </pic:pic>
            </a:graphicData>
          </a:graphic>
          <wp14:sizeRelH relativeFrom="margin">
            <wp14:pctWidth>0</wp14:pctWidth>
          </wp14:sizeRelH>
          <wp14:sizeRelV relativeFrom="margin">
            <wp14:pctHeight>0</wp14:pctHeight>
          </wp14:sizeRelV>
        </wp:anchor>
      </w:drawing>
    </w:r>
    <w:r w:rsidR="002963E2">
      <w:rPr>
        <w:color w:val="000000"/>
      </w:rPr>
      <w:tab/>
    </w:r>
    <w:r w:rsidR="009315E3">
      <w:rPr>
        <w:color w:val="000000"/>
      </w:rPr>
      <w:t xml:space="preserve">                                                                                                             </w:t>
    </w:r>
    <w:r w:rsidR="009315E3">
      <w:rPr>
        <w:noProof/>
      </w:rPr>
      <w:drawing>
        <wp:inline distT="0" distB="0" distL="0" distR="0" wp14:anchorId="22DB3439" wp14:editId="5F59AE1D">
          <wp:extent cx="1326297" cy="806450"/>
          <wp:effectExtent l="0" t="0" r="0" b="0"/>
          <wp:docPr id="3" name="Obraz 2" descr="Obraz zawierający Grafika, Czcionka, tekst, logo&#10;&#10;Opis wygenerowany automatycznie">
            <a:extLst xmlns:a="http://schemas.openxmlformats.org/drawingml/2006/main">
              <a:ext uri="{FF2B5EF4-FFF2-40B4-BE49-F238E27FC236}">
                <a16:creationId xmlns:a16="http://schemas.microsoft.com/office/drawing/2014/main" id="{88C47F58-3C9A-4BF8-B427-E853FA8766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Grafika, Czcionka, tekst, logo&#10;&#10;Opis wygenerowany automatycznie">
                    <a:extLst>
                      <a:ext uri="{FF2B5EF4-FFF2-40B4-BE49-F238E27FC236}">
                        <a16:creationId xmlns:a16="http://schemas.microsoft.com/office/drawing/2014/main" id="{88C47F58-3C9A-4BF8-B427-E853FA8766CD}"/>
                      </a:ext>
                    </a:extLst>
                  </pic:cNvPr>
                  <pic:cNvPicPr>
                    <a:picLocks noChangeAspect="1"/>
                  </pic:cNvPicPr>
                </pic:nvPicPr>
                <pic:blipFill>
                  <a:blip r:embed="rId2" cstate="print">
                    <a:biLevel thresh="75000"/>
                    <a:extLst>
                      <a:ext uri="{BEBA8EAE-BF5A-486C-A8C5-ECC9F3942E4B}">
                        <a14:imgProps xmlns:a14="http://schemas.microsoft.com/office/drawing/2010/main">
                          <a14:imgLayer r:embed="rId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45815" cy="8183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AE74" w14:textId="77777777" w:rsidR="00D56D6C" w:rsidRDefault="00D56D6C">
      <w:pPr>
        <w:spacing w:after="0" w:line="240" w:lineRule="auto"/>
      </w:pPr>
      <w:r>
        <w:separator/>
      </w:r>
    </w:p>
  </w:footnote>
  <w:footnote w:type="continuationSeparator" w:id="0">
    <w:p w14:paraId="71CBDB09" w14:textId="77777777" w:rsidR="00D56D6C" w:rsidRDefault="00D56D6C">
      <w:pPr>
        <w:spacing w:after="0" w:line="240" w:lineRule="auto"/>
      </w:pPr>
      <w:r>
        <w:continuationSeparator/>
      </w:r>
    </w:p>
  </w:footnote>
  <w:footnote w:id="1">
    <w:p w14:paraId="67DAEC8D" w14:textId="77777777" w:rsidR="006D06FB" w:rsidRPr="00FD3EC3" w:rsidRDefault="006D06FB" w:rsidP="006D06FB">
      <w:pPr>
        <w:pStyle w:val="Tekstprzypisudolnego"/>
        <w:ind w:left="0"/>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Zapytania ofertowe powinny być wysłane do co najmniej 3 potencjalnych wykonawców (w przypadku zamówień o wartości co najmniej 130.000 zł. netto obligatoryjne jest umieszczenie ogłoszenia o zamówieniu na stronie internetowej, dodatkowo można wysłać zapytania ofertowe).</w:t>
      </w:r>
    </w:p>
  </w:footnote>
  <w:footnote w:id="2">
    <w:p w14:paraId="54B1D628" w14:textId="77777777" w:rsidR="006D06FB" w:rsidRPr="00566518" w:rsidRDefault="006D06FB" w:rsidP="006D06FB">
      <w:pPr>
        <w:pStyle w:val="Tekstprzypisudolnego"/>
        <w:ind w:left="0"/>
        <w:jc w:val="both"/>
        <w:rPr>
          <w:rFonts w:ascii="Lato" w:hAnsi="Lato"/>
          <w:sz w:val="18"/>
          <w:szCs w:val="18"/>
        </w:rPr>
      </w:pPr>
      <w:r w:rsidRPr="00566518">
        <w:rPr>
          <w:rStyle w:val="Odwoanieprzypisudolnego"/>
          <w:rFonts w:ascii="Lato" w:hAnsi="Lato"/>
          <w:sz w:val="18"/>
          <w:szCs w:val="18"/>
        </w:rPr>
        <w:footnoteRef/>
      </w:r>
      <w:r w:rsidRPr="00566518">
        <w:rPr>
          <w:rFonts w:ascii="Lato" w:hAnsi="Lato"/>
          <w:sz w:val="18"/>
          <w:szCs w:val="18"/>
        </w:rPr>
        <w:t>Wypełnić w przypadku żądania określonego warunku, np. wykształcenie, kwalifikacje, doświadczenie, lub  posiadane uprawnienia itp.</w:t>
      </w:r>
    </w:p>
  </w:footnote>
  <w:footnote w:id="3">
    <w:p w14:paraId="3299C110" w14:textId="77777777" w:rsidR="006D06FB" w:rsidRPr="00FD3EC3" w:rsidRDefault="006D06FB" w:rsidP="006D06FB">
      <w:pPr>
        <w:pStyle w:val="Akapitzlist"/>
        <w:ind w:left="0"/>
        <w:jc w:val="both"/>
        <w:rPr>
          <w:rFonts w:ascii="Lato" w:hAnsi="Lato"/>
          <w:sz w:val="18"/>
          <w:szCs w:val="18"/>
        </w:rPr>
      </w:pPr>
      <w:r w:rsidRPr="00566518">
        <w:rPr>
          <w:rStyle w:val="Odwoanieprzypisudolnego"/>
          <w:rFonts w:ascii="Lato" w:hAnsi="Lato"/>
          <w:sz w:val="18"/>
          <w:szCs w:val="18"/>
        </w:rPr>
        <w:footnoteRef/>
      </w:r>
      <w:r w:rsidRPr="00566518">
        <w:rPr>
          <w:rFonts w:ascii="Lato" w:hAnsi="Lato"/>
          <w:sz w:val="18"/>
          <w:szCs w:val="18"/>
        </w:rPr>
        <w:t xml:space="preserve">Kryterium </w:t>
      </w:r>
      <w:r w:rsidRPr="00FD3EC3">
        <w:rPr>
          <w:rFonts w:ascii="Lato" w:hAnsi="Lato"/>
          <w:sz w:val="18"/>
          <w:szCs w:val="18"/>
        </w:rPr>
        <w:t>oceny oferty, w zależności od rodzaju zamówienia, stanowi cena lub cena i inne kryteria.</w:t>
      </w:r>
    </w:p>
    <w:p w14:paraId="4F90530F" w14:textId="77777777" w:rsidR="006D06FB" w:rsidRPr="00FD3EC3" w:rsidDel="00EA403B" w:rsidRDefault="006D06FB" w:rsidP="006D06FB">
      <w:pPr>
        <w:pStyle w:val="Akapitzlist"/>
        <w:ind w:left="0"/>
        <w:jc w:val="both"/>
        <w:rPr>
          <w:rFonts w:ascii="Lato" w:hAnsi="Lato"/>
          <w:sz w:val="18"/>
          <w:szCs w:val="18"/>
        </w:rPr>
      </w:pPr>
      <w:r w:rsidRPr="00FD3EC3">
        <w:rPr>
          <w:rFonts w:ascii="Lato" w:hAnsi="Lato"/>
          <w:sz w:val="18"/>
          <w:szCs w:val="18"/>
        </w:rPr>
        <w:t>Zamawiający samodzielnie określa kryteria wraz z informacją o wagach punktowych przypisanych do poszczególnych kryteriów oceny ofert oraz sposób przyznawania punktów w oparciu o przyjęty sposób/wzór. Można przyjąć wiele kryteriów, określając ich wagę lub tylko jedno kryterium. Zamawiający dokona wyboru oferty w oparciu o kryteria oceny ofert.</w:t>
      </w:r>
    </w:p>
    <w:p w14:paraId="6ECF54E4" w14:textId="77777777" w:rsidR="006D06FB" w:rsidRPr="00FD3EC3" w:rsidRDefault="006D06FB" w:rsidP="006D06FB">
      <w:pPr>
        <w:pStyle w:val="Akapitzlist"/>
        <w:ind w:left="0"/>
        <w:rPr>
          <w:rFonts w:ascii="Lato" w:hAnsi="Lato"/>
          <w:sz w:val="20"/>
          <w:szCs w:val="20"/>
        </w:rPr>
      </w:pPr>
    </w:p>
  </w:footnote>
  <w:footnote w:id="4">
    <w:p w14:paraId="22F8A4FE" w14:textId="77777777" w:rsidR="006D06FB" w:rsidRPr="00FD3EC3" w:rsidRDefault="006D06FB" w:rsidP="006D06FB">
      <w:pPr>
        <w:pStyle w:val="Tekstprzypisudolnego"/>
        <w:ind w:left="-142"/>
        <w:jc w:val="both"/>
        <w:rPr>
          <w:rFonts w:ascii="Lato" w:hAnsi="Lato"/>
          <w:sz w:val="18"/>
          <w:szCs w:val="18"/>
        </w:rPr>
      </w:pPr>
      <w:r w:rsidRPr="00FD3EC3">
        <w:rPr>
          <w:rFonts w:ascii="Lato" w:hAnsi="Lato"/>
          <w:sz w:val="18"/>
          <w:szCs w:val="18"/>
        </w:rPr>
        <w:t>*Opcjonalnie, w zależności od decyzji zamawiającego można wykreślić;</w:t>
      </w:r>
    </w:p>
    <w:p w14:paraId="37DE68FC" w14:textId="77777777" w:rsidR="006D06FB" w:rsidRPr="00FD3EC3" w:rsidRDefault="006D06FB" w:rsidP="006D06FB">
      <w:pPr>
        <w:pStyle w:val="Tekstprzypisudolnego"/>
        <w:ind w:left="-142"/>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Termin na złożenie oferty wynosi nie mniej niż 7 dni kalendarzowych liczonych od dnia następnego od dnia umieszczenia ogłoszenia zawierającego zapytanie ofertowe na stronie internetowej lub przesłania zapytania ofertowego do potencjalnych wykonawców i kończy się z upływem dnia ostatniego, więc otwarcie ofert powinno nastąpić po upływie 7 dni a więc najwcześniej 8 dnia (szczegóły liczenia terminów patrz rozdział 7 Podręcznika dla beneficjenta). </w:t>
      </w:r>
    </w:p>
  </w:footnote>
  <w:footnote w:id="5">
    <w:p w14:paraId="6A6E54AD" w14:textId="77777777" w:rsidR="006D06FB" w:rsidRPr="00FD3EC3" w:rsidRDefault="006D06FB" w:rsidP="006D06FB">
      <w:pPr>
        <w:pStyle w:val="Tekstprzypisudolnego"/>
        <w:ind w:left="-142"/>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Jeżeli zamawiający przewiduje możliwości odrzucenia oferty, ma obowiązek wskazać przypadki, których to będzie dotyczyło. Rekomendowany katalog przesłanek w tym zakresie znajduje się w punkcie VI ust. 5.</w:t>
      </w:r>
    </w:p>
  </w:footnote>
  <w:footnote w:id="6">
    <w:p w14:paraId="25B3557A" w14:textId="77777777" w:rsidR="006D06FB" w:rsidRPr="00FD3EC3" w:rsidRDefault="006D06FB" w:rsidP="006D06FB">
      <w:pPr>
        <w:pStyle w:val="Tekstprzypisudolnego"/>
        <w:ind w:left="0"/>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Przywołane dodatkowe informacje są tylko przykładowe, zamawiający może dodać kolejne informacje w tym np. dotyczące RODO.</w:t>
      </w:r>
    </w:p>
  </w:footnote>
  <w:footnote w:id="7">
    <w:p w14:paraId="6BE300FC" w14:textId="77777777" w:rsidR="006D06FB" w:rsidRPr="00FD3EC3" w:rsidRDefault="006D06FB" w:rsidP="006D06FB">
      <w:pPr>
        <w:pStyle w:val="Tekstprzypisudolnego"/>
        <w:ind w:left="-142"/>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Opcjonalnie, jeżeli </w:t>
      </w:r>
      <w:r w:rsidRPr="00FD3EC3">
        <w:rPr>
          <w:rFonts w:ascii="Lato" w:hAnsi="Lato"/>
          <w:b/>
          <w:sz w:val="18"/>
          <w:szCs w:val="18"/>
        </w:rPr>
        <w:t>nie dotyczy</w:t>
      </w:r>
      <w:r w:rsidRPr="00FD3EC3">
        <w:rPr>
          <w:rFonts w:ascii="Lato" w:hAnsi="Lato"/>
          <w:sz w:val="18"/>
          <w:szCs w:val="18"/>
        </w:rPr>
        <w:t xml:space="preserve"> należy usunąć, przy czym należy pamiętać, iż korzystając z tej opcji zwiększenia wynagrodzenia, wynagrodzenie zamówienia dodatkowego powinno być ujęte w oszacowaniu wartości zamówienia wraz z wartością zamówienia podstawowego. Informacja o tym powinna być zamieszczona w ogłoszeniu lub zapytaniu ofertowym. W przypadku wysłania tylko zapytań ofertowych bez publikowania ogłoszenia wartość zamówienia wraz z zamówieniem dodatkowym nie może przekraczać 130.000 zł. netto. W przypadku publikacji ogłoszenia ograniczenie do 130.000 zł. netto nie ma zastosowania.</w:t>
      </w:r>
    </w:p>
  </w:footnote>
  <w:footnote w:id="8">
    <w:p w14:paraId="7EA9B150" w14:textId="77777777" w:rsidR="006D06FB" w:rsidRPr="00FD3EC3" w:rsidRDefault="006D06FB" w:rsidP="006D06FB">
      <w:pPr>
        <w:pStyle w:val="Tekstprzypisudolnego"/>
        <w:ind w:left="-142"/>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Należy wskazać możliwe przypadki kiedy możliwe będzie unieważnienie postępowania/niedokonanie wyboru oferty, katalog tych przesłanek znajduje sie w punkcie IX ust. 2. Zamawiający może przewidzieć inne dodatkowe przesłanki, przy czym przesłanki te muszą być uzasadnione i nie powinny być stosowane w celu uniknięcia konieczności udzielania zamówienia w sytuacji złożenia oferty niepodlegającej odrzuceniu. zgodnie z zasadą konkurencyjności i braku wystąpienia obiektywnych przewidzianych przesłanek uzasadniających unieważnienie procedury wyboru oferty.</w:t>
      </w:r>
    </w:p>
  </w:footnote>
  <w:footnote w:id="9">
    <w:p w14:paraId="4F044E4F" w14:textId="77777777" w:rsidR="006D06FB" w:rsidRPr="00FD3EC3" w:rsidRDefault="006D06FB" w:rsidP="006D06FB">
      <w:pPr>
        <w:pStyle w:val="Tekstprzypisudolnego"/>
        <w:ind w:left="-142"/>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Przekroczenie terminu związania ofertą skutkuje jedynie możliwością odmowy podpisania umowy ze strony Wykonawcy.</w:t>
      </w:r>
    </w:p>
  </w:footnote>
  <w:footnote w:id="10">
    <w:p w14:paraId="733D1D77" w14:textId="77777777" w:rsidR="006D06FB" w:rsidRPr="00FD3EC3" w:rsidRDefault="006D06FB" w:rsidP="006D06FB">
      <w:pPr>
        <w:pStyle w:val="Tekstprzypisudolnego"/>
        <w:ind w:left="-142"/>
        <w:jc w:val="both"/>
        <w:rPr>
          <w:rFonts w:ascii="Lato" w:hAnsi="Lato"/>
          <w:sz w:val="18"/>
          <w:szCs w:val="18"/>
        </w:rPr>
      </w:pPr>
      <w:r w:rsidRPr="00FD3EC3">
        <w:rPr>
          <w:rStyle w:val="Odwoanieprzypisudolnego"/>
          <w:rFonts w:ascii="Lato" w:hAnsi="Lato"/>
          <w:sz w:val="18"/>
          <w:szCs w:val="18"/>
        </w:rPr>
        <w:footnoteRef/>
      </w:r>
      <w:r w:rsidRPr="00FD3EC3">
        <w:rPr>
          <w:rFonts w:ascii="Lato" w:hAnsi="Lato"/>
          <w:sz w:val="18"/>
          <w:szCs w:val="18"/>
        </w:rPr>
        <w:t xml:space="preserve"> Należy wpisać odpowiednio wszystkie załączniki.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655E" w14:textId="754C04AD" w:rsidR="002F4B96" w:rsidRDefault="005257C3" w:rsidP="005257C3">
    <w:pPr>
      <w:pBdr>
        <w:top w:val="nil"/>
        <w:left w:val="nil"/>
        <w:bottom w:val="nil"/>
        <w:right w:val="nil"/>
        <w:between w:val="nil"/>
      </w:pBdr>
      <w:tabs>
        <w:tab w:val="center" w:pos="4703"/>
        <w:tab w:val="right" w:pos="9406"/>
      </w:tabs>
      <w:spacing w:after="0" w:line="240" w:lineRule="auto"/>
      <w:jc w:val="center"/>
      <w:rPr>
        <w:color w:val="000000"/>
      </w:rPr>
    </w:pPr>
    <w:r>
      <w:rPr>
        <w:noProof/>
        <w:color w:val="000000"/>
        <w:lang w:val="en-US"/>
      </w:rPr>
      <w:drawing>
        <wp:inline distT="0" distB="0" distL="0" distR="0" wp14:anchorId="0F20B15E" wp14:editId="3900F88D">
          <wp:extent cx="5962650" cy="1238250"/>
          <wp:effectExtent l="0" t="0" r="0" b="0"/>
          <wp:docPr id="15429114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4E5C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475CA0"/>
    <w:multiLevelType w:val="hybridMultilevel"/>
    <w:tmpl w:val="BA0250E2"/>
    <w:lvl w:ilvl="0" w:tplc="C5F603A2">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721F4"/>
    <w:multiLevelType w:val="hybridMultilevel"/>
    <w:tmpl w:val="3DA8E4B2"/>
    <w:lvl w:ilvl="0" w:tplc="84AADA88">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472D7"/>
    <w:multiLevelType w:val="multilevel"/>
    <w:tmpl w:val="DA023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283099">
    <w:abstractNumId w:val="3"/>
  </w:num>
  <w:num w:numId="2" w16cid:durableId="466051813">
    <w:abstractNumId w:val="1"/>
  </w:num>
  <w:num w:numId="3" w16cid:durableId="2009555917">
    <w:abstractNumId w:val="2"/>
  </w:num>
  <w:num w:numId="4" w16cid:durableId="5736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96"/>
    <w:rsid w:val="00000A3F"/>
    <w:rsid w:val="00005C2A"/>
    <w:rsid w:val="0000615D"/>
    <w:rsid w:val="0001218B"/>
    <w:rsid w:val="000134D9"/>
    <w:rsid w:val="00013E05"/>
    <w:rsid w:val="0002676C"/>
    <w:rsid w:val="00026E05"/>
    <w:rsid w:val="000345DD"/>
    <w:rsid w:val="0004046E"/>
    <w:rsid w:val="00050B1B"/>
    <w:rsid w:val="00055586"/>
    <w:rsid w:val="00057208"/>
    <w:rsid w:val="0006504E"/>
    <w:rsid w:val="00087231"/>
    <w:rsid w:val="00087640"/>
    <w:rsid w:val="00090355"/>
    <w:rsid w:val="00097003"/>
    <w:rsid w:val="000B322A"/>
    <w:rsid w:val="000B5E8A"/>
    <w:rsid w:val="000C252C"/>
    <w:rsid w:val="000C741C"/>
    <w:rsid w:val="000E0D58"/>
    <w:rsid w:val="000E4542"/>
    <w:rsid w:val="000F30F4"/>
    <w:rsid w:val="00106C32"/>
    <w:rsid w:val="00111260"/>
    <w:rsid w:val="0012227B"/>
    <w:rsid w:val="00123281"/>
    <w:rsid w:val="00123EF0"/>
    <w:rsid w:val="00125154"/>
    <w:rsid w:val="0013162B"/>
    <w:rsid w:val="00132881"/>
    <w:rsid w:val="00143BEA"/>
    <w:rsid w:val="0014505F"/>
    <w:rsid w:val="001476DE"/>
    <w:rsid w:val="00147799"/>
    <w:rsid w:val="00147DEA"/>
    <w:rsid w:val="001541FE"/>
    <w:rsid w:val="001614EC"/>
    <w:rsid w:val="001628FA"/>
    <w:rsid w:val="0016315C"/>
    <w:rsid w:val="0017176B"/>
    <w:rsid w:val="001720A0"/>
    <w:rsid w:val="00175635"/>
    <w:rsid w:val="0018213B"/>
    <w:rsid w:val="001862D3"/>
    <w:rsid w:val="00197DE5"/>
    <w:rsid w:val="001A1A01"/>
    <w:rsid w:val="001A5C73"/>
    <w:rsid w:val="001A5DD1"/>
    <w:rsid w:val="001B6945"/>
    <w:rsid w:val="001C2AE8"/>
    <w:rsid w:val="001C5CEB"/>
    <w:rsid w:val="001D00BF"/>
    <w:rsid w:val="001D0164"/>
    <w:rsid w:val="001D230B"/>
    <w:rsid w:val="001E68B7"/>
    <w:rsid w:val="001F4821"/>
    <w:rsid w:val="001F69AD"/>
    <w:rsid w:val="002005C2"/>
    <w:rsid w:val="002012C2"/>
    <w:rsid w:val="00201986"/>
    <w:rsid w:val="00204703"/>
    <w:rsid w:val="002133CE"/>
    <w:rsid w:val="00217351"/>
    <w:rsid w:val="0022628E"/>
    <w:rsid w:val="0023042A"/>
    <w:rsid w:val="00231BD1"/>
    <w:rsid w:val="00233E9B"/>
    <w:rsid w:val="00235617"/>
    <w:rsid w:val="0026420A"/>
    <w:rsid w:val="0026520C"/>
    <w:rsid w:val="00266749"/>
    <w:rsid w:val="00266750"/>
    <w:rsid w:val="0028129F"/>
    <w:rsid w:val="002843F7"/>
    <w:rsid w:val="00285BA8"/>
    <w:rsid w:val="00295B65"/>
    <w:rsid w:val="002963E2"/>
    <w:rsid w:val="002A2269"/>
    <w:rsid w:val="002A3ED1"/>
    <w:rsid w:val="002A74A8"/>
    <w:rsid w:val="002B0366"/>
    <w:rsid w:val="002B2C35"/>
    <w:rsid w:val="002C06DB"/>
    <w:rsid w:val="002C0F0E"/>
    <w:rsid w:val="002C6435"/>
    <w:rsid w:val="002D0B4E"/>
    <w:rsid w:val="002E00B0"/>
    <w:rsid w:val="002E20E9"/>
    <w:rsid w:val="002E7189"/>
    <w:rsid w:val="002F18AA"/>
    <w:rsid w:val="002F4B96"/>
    <w:rsid w:val="00302E69"/>
    <w:rsid w:val="00311AD2"/>
    <w:rsid w:val="00312669"/>
    <w:rsid w:val="0031681F"/>
    <w:rsid w:val="00317E79"/>
    <w:rsid w:val="00320B02"/>
    <w:rsid w:val="00330479"/>
    <w:rsid w:val="00335E70"/>
    <w:rsid w:val="00341053"/>
    <w:rsid w:val="0035450B"/>
    <w:rsid w:val="00355EA8"/>
    <w:rsid w:val="00356E23"/>
    <w:rsid w:val="003604C3"/>
    <w:rsid w:val="0036445C"/>
    <w:rsid w:val="003733BE"/>
    <w:rsid w:val="00382712"/>
    <w:rsid w:val="00384012"/>
    <w:rsid w:val="00394576"/>
    <w:rsid w:val="0039575B"/>
    <w:rsid w:val="003A4C96"/>
    <w:rsid w:val="003A605B"/>
    <w:rsid w:val="003B7882"/>
    <w:rsid w:val="003C1799"/>
    <w:rsid w:val="003C5BFB"/>
    <w:rsid w:val="003D5FBD"/>
    <w:rsid w:val="003E1BEB"/>
    <w:rsid w:val="003E5E42"/>
    <w:rsid w:val="003E6521"/>
    <w:rsid w:val="003E6B66"/>
    <w:rsid w:val="003F0051"/>
    <w:rsid w:val="003F2AC7"/>
    <w:rsid w:val="003F6E3E"/>
    <w:rsid w:val="0040645C"/>
    <w:rsid w:val="004120B3"/>
    <w:rsid w:val="00414471"/>
    <w:rsid w:val="004203F3"/>
    <w:rsid w:val="00423000"/>
    <w:rsid w:val="0042751A"/>
    <w:rsid w:val="00437801"/>
    <w:rsid w:val="00441523"/>
    <w:rsid w:val="00441B4E"/>
    <w:rsid w:val="00445B22"/>
    <w:rsid w:val="00455287"/>
    <w:rsid w:val="00456DF8"/>
    <w:rsid w:val="0047681A"/>
    <w:rsid w:val="00484672"/>
    <w:rsid w:val="00491DDA"/>
    <w:rsid w:val="00492818"/>
    <w:rsid w:val="004B2596"/>
    <w:rsid w:val="004B2AD0"/>
    <w:rsid w:val="004C16BD"/>
    <w:rsid w:val="004C57B7"/>
    <w:rsid w:val="004D2846"/>
    <w:rsid w:val="004D3B55"/>
    <w:rsid w:val="004E51A2"/>
    <w:rsid w:val="005046B6"/>
    <w:rsid w:val="00516CA4"/>
    <w:rsid w:val="00523FFB"/>
    <w:rsid w:val="005257C3"/>
    <w:rsid w:val="00526921"/>
    <w:rsid w:val="0053583E"/>
    <w:rsid w:val="005508D9"/>
    <w:rsid w:val="00553674"/>
    <w:rsid w:val="005567A1"/>
    <w:rsid w:val="0056016C"/>
    <w:rsid w:val="00567808"/>
    <w:rsid w:val="0057404A"/>
    <w:rsid w:val="00575AA7"/>
    <w:rsid w:val="00585B29"/>
    <w:rsid w:val="00585CB3"/>
    <w:rsid w:val="00586904"/>
    <w:rsid w:val="0059258A"/>
    <w:rsid w:val="005A3E9A"/>
    <w:rsid w:val="005A7711"/>
    <w:rsid w:val="005B116B"/>
    <w:rsid w:val="005B4822"/>
    <w:rsid w:val="005B6362"/>
    <w:rsid w:val="005B7084"/>
    <w:rsid w:val="005C07D0"/>
    <w:rsid w:val="005C0BBA"/>
    <w:rsid w:val="005C12DC"/>
    <w:rsid w:val="005D0371"/>
    <w:rsid w:val="005D1D90"/>
    <w:rsid w:val="005D7416"/>
    <w:rsid w:val="005D7541"/>
    <w:rsid w:val="005E0534"/>
    <w:rsid w:val="005E129A"/>
    <w:rsid w:val="005E18E4"/>
    <w:rsid w:val="005E2CF3"/>
    <w:rsid w:val="0060131A"/>
    <w:rsid w:val="0060200E"/>
    <w:rsid w:val="00621BE1"/>
    <w:rsid w:val="00624C61"/>
    <w:rsid w:val="0064754E"/>
    <w:rsid w:val="006659B8"/>
    <w:rsid w:val="00665C6D"/>
    <w:rsid w:val="0067088C"/>
    <w:rsid w:val="006744E5"/>
    <w:rsid w:val="00675C42"/>
    <w:rsid w:val="00683C59"/>
    <w:rsid w:val="006929D5"/>
    <w:rsid w:val="00693B20"/>
    <w:rsid w:val="006A25FC"/>
    <w:rsid w:val="006B2F9F"/>
    <w:rsid w:val="006B738F"/>
    <w:rsid w:val="006B79DB"/>
    <w:rsid w:val="006C04CB"/>
    <w:rsid w:val="006C0950"/>
    <w:rsid w:val="006C3DD6"/>
    <w:rsid w:val="006D06FB"/>
    <w:rsid w:val="006D0D78"/>
    <w:rsid w:val="006D1F6A"/>
    <w:rsid w:val="006D54E3"/>
    <w:rsid w:val="006D6663"/>
    <w:rsid w:val="006D7872"/>
    <w:rsid w:val="006D7EA6"/>
    <w:rsid w:val="006F4610"/>
    <w:rsid w:val="00720320"/>
    <w:rsid w:val="0072753A"/>
    <w:rsid w:val="00763638"/>
    <w:rsid w:val="00764CB3"/>
    <w:rsid w:val="0077155E"/>
    <w:rsid w:val="00771B06"/>
    <w:rsid w:val="00774978"/>
    <w:rsid w:val="007800C8"/>
    <w:rsid w:val="00784DA2"/>
    <w:rsid w:val="00787445"/>
    <w:rsid w:val="007912D2"/>
    <w:rsid w:val="00791A8F"/>
    <w:rsid w:val="007A5BEE"/>
    <w:rsid w:val="007A7D8B"/>
    <w:rsid w:val="007B2571"/>
    <w:rsid w:val="007C5583"/>
    <w:rsid w:val="007C56D3"/>
    <w:rsid w:val="007D1385"/>
    <w:rsid w:val="007E330C"/>
    <w:rsid w:val="007F44C5"/>
    <w:rsid w:val="007F6E95"/>
    <w:rsid w:val="007F74D6"/>
    <w:rsid w:val="007F773A"/>
    <w:rsid w:val="00823B7C"/>
    <w:rsid w:val="00832196"/>
    <w:rsid w:val="00840742"/>
    <w:rsid w:val="008438B6"/>
    <w:rsid w:val="00846B42"/>
    <w:rsid w:val="008601D2"/>
    <w:rsid w:val="0086126E"/>
    <w:rsid w:val="00865605"/>
    <w:rsid w:val="008703BD"/>
    <w:rsid w:val="0087557D"/>
    <w:rsid w:val="008763DA"/>
    <w:rsid w:val="00882DE3"/>
    <w:rsid w:val="00883FBC"/>
    <w:rsid w:val="008960B2"/>
    <w:rsid w:val="008A299B"/>
    <w:rsid w:val="008A7946"/>
    <w:rsid w:val="008B00FA"/>
    <w:rsid w:val="008B06DF"/>
    <w:rsid w:val="008B75F4"/>
    <w:rsid w:val="008C26E3"/>
    <w:rsid w:val="008C3675"/>
    <w:rsid w:val="008D2495"/>
    <w:rsid w:val="008E64A7"/>
    <w:rsid w:val="008E6CCE"/>
    <w:rsid w:val="008F5F49"/>
    <w:rsid w:val="0091058D"/>
    <w:rsid w:val="009114B6"/>
    <w:rsid w:val="00911783"/>
    <w:rsid w:val="00913932"/>
    <w:rsid w:val="00913D28"/>
    <w:rsid w:val="00920A9A"/>
    <w:rsid w:val="009315E3"/>
    <w:rsid w:val="00947B96"/>
    <w:rsid w:val="00953275"/>
    <w:rsid w:val="00955C4E"/>
    <w:rsid w:val="009563A0"/>
    <w:rsid w:val="00973398"/>
    <w:rsid w:val="009801E0"/>
    <w:rsid w:val="00980B2E"/>
    <w:rsid w:val="00987111"/>
    <w:rsid w:val="009A67D8"/>
    <w:rsid w:val="009A7266"/>
    <w:rsid w:val="009B6316"/>
    <w:rsid w:val="009C0B7B"/>
    <w:rsid w:val="009D0900"/>
    <w:rsid w:val="009E13C8"/>
    <w:rsid w:val="009E4A82"/>
    <w:rsid w:val="009F5C3D"/>
    <w:rsid w:val="009F68AE"/>
    <w:rsid w:val="00A00810"/>
    <w:rsid w:val="00A02F9F"/>
    <w:rsid w:val="00A1349C"/>
    <w:rsid w:val="00A136A0"/>
    <w:rsid w:val="00A1463E"/>
    <w:rsid w:val="00A1535C"/>
    <w:rsid w:val="00A2622C"/>
    <w:rsid w:val="00A32EFF"/>
    <w:rsid w:val="00A349DB"/>
    <w:rsid w:val="00A37C37"/>
    <w:rsid w:val="00A64F6B"/>
    <w:rsid w:val="00A70F7B"/>
    <w:rsid w:val="00A7179C"/>
    <w:rsid w:val="00A73BA3"/>
    <w:rsid w:val="00A7539E"/>
    <w:rsid w:val="00A75D6A"/>
    <w:rsid w:val="00A91F60"/>
    <w:rsid w:val="00A92F78"/>
    <w:rsid w:val="00AB0174"/>
    <w:rsid w:val="00AC2C04"/>
    <w:rsid w:val="00AD2515"/>
    <w:rsid w:val="00AD5765"/>
    <w:rsid w:val="00B06607"/>
    <w:rsid w:val="00B116CC"/>
    <w:rsid w:val="00B148AF"/>
    <w:rsid w:val="00B2033F"/>
    <w:rsid w:val="00B23150"/>
    <w:rsid w:val="00B24CDD"/>
    <w:rsid w:val="00B3563F"/>
    <w:rsid w:val="00B41514"/>
    <w:rsid w:val="00B45B14"/>
    <w:rsid w:val="00B5616F"/>
    <w:rsid w:val="00B57666"/>
    <w:rsid w:val="00B61FE7"/>
    <w:rsid w:val="00B6760A"/>
    <w:rsid w:val="00B72D3D"/>
    <w:rsid w:val="00B73F65"/>
    <w:rsid w:val="00B80D18"/>
    <w:rsid w:val="00B90FF8"/>
    <w:rsid w:val="00B91B0D"/>
    <w:rsid w:val="00B91DA4"/>
    <w:rsid w:val="00BA461F"/>
    <w:rsid w:val="00BC3515"/>
    <w:rsid w:val="00BC4E1D"/>
    <w:rsid w:val="00BD2A39"/>
    <w:rsid w:val="00BF4FFB"/>
    <w:rsid w:val="00BF73D1"/>
    <w:rsid w:val="00BF751E"/>
    <w:rsid w:val="00C03B3D"/>
    <w:rsid w:val="00C07778"/>
    <w:rsid w:val="00C15626"/>
    <w:rsid w:val="00C16C8C"/>
    <w:rsid w:val="00C23C76"/>
    <w:rsid w:val="00C247C9"/>
    <w:rsid w:val="00C33E0A"/>
    <w:rsid w:val="00C419A1"/>
    <w:rsid w:val="00C43E9C"/>
    <w:rsid w:val="00C47AD3"/>
    <w:rsid w:val="00C55C58"/>
    <w:rsid w:val="00C624F2"/>
    <w:rsid w:val="00C63DEF"/>
    <w:rsid w:val="00C672F3"/>
    <w:rsid w:val="00C70F09"/>
    <w:rsid w:val="00C950CD"/>
    <w:rsid w:val="00CB0690"/>
    <w:rsid w:val="00CB1ED0"/>
    <w:rsid w:val="00CB65E3"/>
    <w:rsid w:val="00CB6C3E"/>
    <w:rsid w:val="00CC5EB3"/>
    <w:rsid w:val="00CF56CD"/>
    <w:rsid w:val="00CF61A3"/>
    <w:rsid w:val="00CF686C"/>
    <w:rsid w:val="00CF79F4"/>
    <w:rsid w:val="00CF7F3C"/>
    <w:rsid w:val="00D02A2A"/>
    <w:rsid w:val="00D07079"/>
    <w:rsid w:val="00D10F76"/>
    <w:rsid w:val="00D13E71"/>
    <w:rsid w:val="00D160F5"/>
    <w:rsid w:val="00D22C3F"/>
    <w:rsid w:val="00D42525"/>
    <w:rsid w:val="00D50F31"/>
    <w:rsid w:val="00D5133A"/>
    <w:rsid w:val="00D56D6C"/>
    <w:rsid w:val="00D60A6F"/>
    <w:rsid w:val="00D614B8"/>
    <w:rsid w:val="00D63814"/>
    <w:rsid w:val="00D63CD6"/>
    <w:rsid w:val="00D6760B"/>
    <w:rsid w:val="00D70155"/>
    <w:rsid w:val="00D72646"/>
    <w:rsid w:val="00D736BC"/>
    <w:rsid w:val="00D74341"/>
    <w:rsid w:val="00D75118"/>
    <w:rsid w:val="00D94E37"/>
    <w:rsid w:val="00D97F47"/>
    <w:rsid w:val="00DA1DE4"/>
    <w:rsid w:val="00DA3C8B"/>
    <w:rsid w:val="00DB4FE1"/>
    <w:rsid w:val="00DB6092"/>
    <w:rsid w:val="00DB68AA"/>
    <w:rsid w:val="00DD1793"/>
    <w:rsid w:val="00DD4DE9"/>
    <w:rsid w:val="00DD6F89"/>
    <w:rsid w:val="00DE7D8F"/>
    <w:rsid w:val="00DF02AB"/>
    <w:rsid w:val="00DF46D3"/>
    <w:rsid w:val="00E00848"/>
    <w:rsid w:val="00E02B94"/>
    <w:rsid w:val="00E07A52"/>
    <w:rsid w:val="00E12AD0"/>
    <w:rsid w:val="00E13933"/>
    <w:rsid w:val="00E239C8"/>
    <w:rsid w:val="00E253A1"/>
    <w:rsid w:val="00E321D3"/>
    <w:rsid w:val="00E511A2"/>
    <w:rsid w:val="00E60B57"/>
    <w:rsid w:val="00E62AB3"/>
    <w:rsid w:val="00E646C4"/>
    <w:rsid w:val="00E67D00"/>
    <w:rsid w:val="00E752A8"/>
    <w:rsid w:val="00E8799F"/>
    <w:rsid w:val="00E918B6"/>
    <w:rsid w:val="00EA243C"/>
    <w:rsid w:val="00EB5373"/>
    <w:rsid w:val="00EB7A53"/>
    <w:rsid w:val="00EC4718"/>
    <w:rsid w:val="00EC5A5A"/>
    <w:rsid w:val="00ED49CE"/>
    <w:rsid w:val="00EE13C1"/>
    <w:rsid w:val="00EE163C"/>
    <w:rsid w:val="00EE1FC6"/>
    <w:rsid w:val="00EE4E4C"/>
    <w:rsid w:val="00EF343E"/>
    <w:rsid w:val="00F02B65"/>
    <w:rsid w:val="00F02EC9"/>
    <w:rsid w:val="00F13615"/>
    <w:rsid w:val="00F238E3"/>
    <w:rsid w:val="00F252D4"/>
    <w:rsid w:val="00F316B5"/>
    <w:rsid w:val="00F379DD"/>
    <w:rsid w:val="00F4157C"/>
    <w:rsid w:val="00F545F3"/>
    <w:rsid w:val="00F5629F"/>
    <w:rsid w:val="00F56E5A"/>
    <w:rsid w:val="00F67883"/>
    <w:rsid w:val="00F70FA0"/>
    <w:rsid w:val="00F873C5"/>
    <w:rsid w:val="00FB44CF"/>
    <w:rsid w:val="00FB7FC4"/>
    <w:rsid w:val="00FC2C14"/>
    <w:rsid w:val="00FC3A0D"/>
    <w:rsid w:val="00FD4E98"/>
    <w:rsid w:val="00FE2D5F"/>
    <w:rsid w:val="00FE2E88"/>
    <w:rsid w:val="00FF2113"/>
    <w:rsid w:val="0EEE32CF"/>
    <w:rsid w:val="1D1ED7DF"/>
    <w:rsid w:val="26388E61"/>
    <w:rsid w:val="296FF285"/>
    <w:rsid w:val="40A5B812"/>
    <w:rsid w:val="48E7FEFC"/>
    <w:rsid w:val="4E54DB30"/>
    <w:rsid w:val="53ACB77E"/>
    <w:rsid w:val="54F7475A"/>
    <w:rsid w:val="5FDE2772"/>
    <w:rsid w:val="60C97390"/>
    <w:rsid w:val="66950490"/>
    <w:rsid w:val="6CC86DD4"/>
    <w:rsid w:val="74E39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6516"/>
  <w15:docId w15:val="{B08916EB-1634-49B6-B8DE-F47A517E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spacing w:line="240" w:lineRule="auto"/>
      <w:outlineLvl w:val="1"/>
    </w:pPr>
    <w:rPr>
      <w:rFonts w:ascii="Times New Roman" w:eastAsia="Times New Roman" w:hAnsi="Times New Roman" w:cs="Times New Roman"/>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character" w:customStyle="1" w:styleId="Nagwek2Znak">
    <w:name w:val="Nagłówek 2 Znak"/>
    <w:basedOn w:val="Domylnaczcionkaakapitu"/>
    <w:uiPriority w:val="9"/>
    <w:rsid w:val="005A3EE0"/>
    <w:rPr>
      <w:rFonts w:ascii="Times New Roman" w:eastAsia="Times New Roman" w:hAnsi="Times New Roman" w:cs="Times New Roman"/>
      <w:b/>
      <w:bCs/>
      <w:sz w:val="36"/>
      <w:szCs w:val="36"/>
    </w:rPr>
  </w:style>
  <w:style w:type="character" w:styleId="Pogrubienie">
    <w:name w:val="Strong"/>
    <w:basedOn w:val="Domylnaczcionkaakapitu"/>
    <w:uiPriority w:val="22"/>
    <w:qFormat/>
    <w:rsid w:val="005A3EE0"/>
    <w:rPr>
      <w:b/>
      <w:bCs/>
    </w:rPr>
  </w:style>
  <w:style w:type="paragraph" w:styleId="Akapitzlist">
    <w:name w:val="List Paragraph"/>
    <w:aliases w:val="Numerowanie"/>
    <w:link w:val="AkapitzlistZnak"/>
    <w:uiPriority w:val="34"/>
    <w:qFormat/>
    <w:rsid w:val="00695EEE"/>
    <w:pPr>
      <w:ind w:left="720"/>
      <w:contextualSpacing/>
    </w:pPr>
  </w:style>
  <w:style w:type="character" w:customStyle="1" w:styleId="AkapitzlistZnak">
    <w:name w:val="Akapit z listą Znak"/>
    <w:aliases w:val="Numerowanie Znak"/>
    <w:link w:val="Akapitzlist"/>
    <w:uiPriority w:val="99"/>
    <w:qFormat/>
    <w:locked/>
    <w:rsid w:val="00695EEE"/>
    <w:rPr>
      <w:rFonts w:ascii="Calibri" w:eastAsia="Calibri" w:hAnsi="Calibri" w:cs="Times New Roman"/>
      <w:lang w:val="pl-PL"/>
    </w:rPr>
  </w:style>
  <w:style w:type="table" w:styleId="Tabela-Siatka">
    <w:name w:val="Table Grid"/>
    <w:basedOn w:val="Standardowy"/>
    <w:uiPriority w:val="59"/>
    <w:rsid w:val="00600667"/>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0">
    <w:name w:val="Font Style140"/>
    <w:basedOn w:val="Domylnaczcionkaakapitu"/>
    <w:rsid w:val="00600667"/>
    <w:rPr>
      <w:rFonts w:ascii="Times New Roman" w:hAnsi="Times New Roman" w:cs="Times New Roman"/>
      <w:b/>
      <w:bCs/>
      <w:sz w:val="12"/>
      <w:szCs w:val="12"/>
    </w:rPr>
  </w:style>
  <w:style w:type="paragraph" w:styleId="Nagwek">
    <w:name w:val="header"/>
    <w:link w:val="NagwekZnak"/>
    <w:uiPriority w:val="99"/>
    <w:unhideWhenUsed/>
    <w:rsid w:val="006C752E"/>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6C752E"/>
    <w:rPr>
      <w:rFonts w:ascii="Calibri" w:eastAsia="Calibri" w:hAnsi="Calibri" w:cs="Times New Roman"/>
      <w:lang w:val="pl-PL"/>
    </w:rPr>
  </w:style>
  <w:style w:type="paragraph" w:styleId="Stopka">
    <w:name w:val="footer"/>
    <w:link w:val="StopkaZnak"/>
    <w:uiPriority w:val="99"/>
    <w:unhideWhenUsed/>
    <w:rsid w:val="006C752E"/>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6C752E"/>
    <w:rPr>
      <w:rFonts w:ascii="Calibri" w:eastAsia="Calibri" w:hAnsi="Calibri" w:cs="Times New Roman"/>
      <w:lang w:val="pl-PL"/>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Poprawka">
    <w:name w:val="Revision"/>
    <w:hidden/>
    <w:uiPriority w:val="99"/>
    <w:semiHidden/>
    <w:rsid w:val="003604C3"/>
    <w:pPr>
      <w:spacing w:after="0" w:line="240" w:lineRule="auto"/>
    </w:pPr>
  </w:style>
  <w:style w:type="table" w:styleId="Jasnalistaakcent2">
    <w:name w:val="Light List Accent 2"/>
    <w:basedOn w:val="Standardowy"/>
    <w:uiPriority w:val="61"/>
    <w:rsid w:val="006D06FB"/>
    <w:pPr>
      <w:spacing w:after="0" w:line="240" w:lineRule="auto"/>
      <w:ind w:left="720"/>
    </w:pPr>
    <w:rPr>
      <w:rFonts w:asciiTheme="minorHAnsi" w:eastAsiaTheme="minorHAnsi" w:hAnsiTheme="minorHAnsi" w:cstheme="minorBidi"/>
      <w:lang w:val="pl-P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ekstprzypisudolnego">
    <w:name w:val="footnote text"/>
    <w:basedOn w:val="Normalny"/>
    <w:link w:val="TekstprzypisudolnegoZnak"/>
    <w:uiPriority w:val="99"/>
    <w:unhideWhenUsed/>
    <w:rsid w:val="006D06FB"/>
    <w:pPr>
      <w:spacing w:after="0" w:line="240" w:lineRule="auto"/>
      <w:ind w:left="720"/>
    </w:pPr>
    <w:rPr>
      <w:rFonts w:asciiTheme="minorHAnsi" w:eastAsiaTheme="minorHAnsi" w:hAnsiTheme="minorHAnsi" w:cstheme="minorBidi"/>
      <w:sz w:val="20"/>
      <w:szCs w:val="20"/>
      <w:lang w:val="pl-PL"/>
    </w:rPr>
  </w:style>
  <w:style w:type="character" w:customStyle="1" w:styleId="TekstprzypisudolnegoZnak">
    <w:name w:val="Tekst przypisu dolnego Znak"/>
    <w:basedOn w:val="Domylnaczcionkaakapitu"/>
    <w:link w:val="Tekstprzypisudolnego"/>
    <w:uiPriority w:val="99"/>
    <w:rsid w:val="006D06FB"/>
    <w:rPr>
      <w:rFonts w:asciiTheme="minorHAnsi" w:eastAsiaTheme="minorHAnsi" w:hAnsiTheme="minorHAnsi" w:cstheme="minorBidi"/>
      <w:sz w:val="20"/>
      <w:szCs w:val="20"/>
      <w:lang w:val="pl-PL"/>
    </w:rPr>
  </w:style>
  <w:style w:type="character" w:styleId="Odwoanieprzypisudolnego">
    <w:name w:val="footnote reference"/>
    <w:basedOn w:val="Domylnaczcionkaakapitu"/>
    <w:uiPriority w:val="99"/>
    <w:semiHidden/>
    <w:unhideWhenUsed/>
    <w:rsid w:val="006D06FB"/>
    <w:rPr>
      <w:vertAlign w:val="superscript"/>
    </w:rPr>
  </w:style>
  <w:style w:type="character" w:styleId="Hipercze">
    <w:name w:val="Hyperlink"/>
    <w:basedOn w:val="Domylnaczcionkaakapitu"/>
    <w:uiPriority w:val="99"/>
    <w:unhideWhenUsed/>
    <w:rsid w:val="007E330C"/>
    <w:rPr>
      <w:color w:val="0563C1" w:themeColor="hyperlink"/>
      <w:u w:val="single"/>
    </w:rPr>
  </w:style>
  <w:style w:type="character" w:styleId="Nierozpoznanawzmianka">
    <w:name w:val="Unresolved Mention"/>
    <w:basedOn w:val="Domylnaczcionkaakapitu"/>
    <w:uiPriority w:val="99"/>
    <w:semiHidden/>
    <w:unhideWhenUsed/>
    <w:rsid w:val="007E330C"/>
    <w:rPr>
      <w:color w:val="605E5C"/>
      <w:shd w:val="clear" w:color="auto" w:fill="E1DFDD"/>
    </w:rPr>
  </w:style>
  <w:style w:type="character" w:customStyle="1" w:styleId="normaltextrun">
    <w:name w:val="normaltextrun"/>
    <w:basedOn w:val="Domylnaczcionkaakapitu"/>
    <w:rsid w:val="00D02A2A"/>
  </w:style>
  <w:style w:type="character" w:customStyle="1" w:styleId="eop">
    <w:name w:val="eop"/>
    <w:basedOn w:val="Domylnaczcionkaakapitu"/>
    <w:rsid w:val="00D0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gorzata.langer@partnerspol.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clowicz@partnerspol.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gorzata.langer@partnerspol.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62a7cd-1423-440c-ad1a-958291b421ce" xsi:nil="true"/>
    <lcf76f155ced4ddcb4097134ff3c332f xmlns="058c20e1-2c68-4c2a-8a43-60854b360a8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1Mtyq4qwo2jScKDGT8pQDNAoWw==">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zgAciExRVdVSk4xMFZMUWZvRlFVZnM5eWFydHY2Ulg5dGdpSm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509F1DAD70B5A84393A3AAC87F25DB16" ma:contentTypeVersion="13" ma:contentTypeDescription="Utwórz nowy dokument." ma:contentTypeScope="" ma:versionID="6f65f8eac946a08ec54bdc47a0a2848d">
  <xsd:schema xmlns:xsd="http://www.w3.org/2001/XMLSchema" xmlns:xs="http://www.w3.org/2001/XMLSchema" xmlns:p="http://schemas.microsoft.com/office/2006/metadata/properties" xmlns:ns2="058c20e1-2c68-4c2a-8a43-60854b360a8d" xmlns:ns3="0062a7cd-1423-440c-ad1a-958291b421ce" targetNamespace="http://schemas.microsoft.com/office/2006/metadata/properties" ma:root="true" ma:fieldsID="28ea09792981425c49c3e9a7009cbbe4" ns2:_="" ns3:_="">
    <xsd:import namespace="058c20e1-2c68-4c2a-8a43-60854b360a8d"/>
    <xsd:import namespace="0062a7cd-1423-440c-ad1a-958291b421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c20e1-2c68-4c2a-8a43-60854b360a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31cd6da0-26dd-4dbd-99fd-16be045f11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2a7cd-1423-440c-ad1a-958291b421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35a1c7-3ee8-4d97-8056-8a898ae6d888}" ma:internalName="TaxCatchAll" ma:showField="CatchAllData" ma:web="0062a7cd-1423-440c-ad1a-958291b42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ADD8D-EACA-43D4-8F0E-534EC775E067}">
  <ds:schemaRefs>
    <ds:schemaRef ds:uri="http://schemas.microsoft.com/office/2006/metadata/properties"/>
    <ds:schemaRef ds:uri="http://schemas.microsoft.com/office/infopath/2007/PartnerControls"/>
    <ds:schemaRef ds:uri="93fbefc3-9627-48c8-bd16-e553ae195aea"/>
    <ds:schemaRef ds:uri="e8aa82bd-dcfc-46a9-9fc4-b4918cb4d9d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DE525A2-7D36-4408-8B72-7A28CF87AA92}"/>
</file>

<file path=customXml/itemProps4.xml><?xml version="1.0" encoding="utf-8"?>
<ds:datastoreItem xmlns:ds="http://schemas.openxmlformats.org/officeDocument/2006/customXml" ds:itemID="{E5EB3A86-ADFD-4C06-AAB4-898AE1E10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3989</Words>
  <Characters>23935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Aldona Ciesielska PTeam</cp:lastModifiedBy>
  <cp:revision>8</cp:revision>
  <cp:lastPrinted>2025-12-30T15:53:00Z</cp:lastPrinted>
  <dcterms:created xsi:type="dcterms:W3CDTF">2026-04-17T09:24:00Z</dcterms:created>
  <dcterms:modified xsi:type="dcterms:W3CDTF">2026-04-20T13:05:00Z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0x010100509F1DAD70B5A84393A3AAC87F25DB16</vt:lpwstr>
  </property>
  <property fmtid="{D5CDD505-2E9C-101B-9397-08002B2CF9AE}" pid="3" name="MediaServiceImageTags">
    <vt:lpwstr/>
  </property>
</Properties>
</file>